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576" w:rsidRDefault="006F5576" w:rsidP="006F5576">
      <w:pPr>
        <w:jc w:val="right"/>
        <w:rPr>
          <w:sz w:val="28"/>
        </w:rPr>
      </w:pPr>
    </w:p>
    <w:p w:rsidR="006F5576" w:rsidRDefault="006F5576" w:rsidP="006F5576">
      <w:pPr>
        <w:jc w:val="center"/>
        <w:rPr>
          <w:sz w:val="28"/>
        </w:rPr>
      </w:pPr>
      <w:r>
        <w:rPr>
          <w:noProof/>
          <w:sz w:val="28"/>
          <w:szCs w:val="28"/>
        </w:rPr>
        <w:drawing>
          <wp:inline distT="0" distB="0" distL="0" distR="0" wp14:anchorId="6E79AFBC" wp14:editId="4D57A187">
            <wp:extent cx="62865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a:ln>
                      <a:noFill/>
                    </a:ln>
                  </pic:spPr>
                </pic:pic>
              </a:graphicData>
            </a:graphic>
          </wp:inline>
        </w:drawing>
      </w:r>
    </w:p>
    <w:p w:rsidR="006F5576" w:rsidRDefault="006F5576" w:rsidP="006F5576">
      <w:pPr>
        <w:jc w:val="center"/>
        <w:rPr>
          <w:b/>
          <w:sz w:val="28"/>
          <w:szCs w:val="28"/>
        </w:rPr>
      </w:pPr>
      <w:r>
        <w:rPr>
          <w:b/>
          <w:sz w:val="28"/>
          <w:szCs w:val="28"/>
        </w:rPr>
        <w:t>СОВЕТ ДЕПУТАТОВ УСТЬ-ТАРКСКОГО РАЙОНА</w:t>
      </w:r>
    </w:p>
    <w:p w:rsidR="006F5576" w:rsidRPr="00BB2CBF" w:rsidRDefault="006F5576" w:rsidP="006F5576">
      <w:pPr>
        <w:jc w:val="center"/>
        <w:rPr>
          <w:b/>
          <w:sz w:val="28"/>
          <w:szCs w:val="28"/>
        </w:rPr>
      </w:pPr>
      <w:r>
        <w:rPr>
          <w:b/>
          <w:sz w:val="28"/>
          <w:szCs w:val="28"/>
        </w:rPr>
        <w:t>НОВОСИБИРСКОЙ ОБЛАСТИ</w:t>
      </w:r>
    </w:p>
    <w:p w:rsidR="006F5576" w:rsidRPr="00BD4F19" w:rsidRDefault="00BD4F19" w:rsidP="006F5576">
      <w:pPr>
        <w:jc w:val="center"/>
        <w:rPr>
          <w:sz w:val="28"/>
          <w:szCs w:val="28"/>
        </w:rPr>
      </w:pPr>
      <w:r w:rsidRPr="00BD4F19">
        <w:rPr>
          <w:sz w:val="28"/>
          <w:szCs w:val="28"/>
        </w:rPr>
        <w:t>четверто</w:t>
      </w:r>
      <w:r w:rsidR="006F5576" w:rsidRPr="00BD4F19">
        <w:rPr>
          <w:sz w:val="28"/>
          <w:szCs w:val="28"/>
        </w:rPr>
        <w:t>го созыва</w:t>
      </w:r>
    </w:p>
    <w:p w:rsidR="006F5576" w:rsidRPr="00A244CC" w:rsidRDefault="006F5576" w:rsidP="006F5576">
      <w:pPr>
        <w:jc w:val="center"/>
        <w:rPr>
          <w:color w:val="FF0000"/>
          <w:sz w:val="28"/>
          <w:szCs w:val="28"/>
        </w:rPr>
      </w:pPr>
    </w:p>
    <w:p w:rsidR="006F5576" w:rsidRPr="00BD4F19" w:rsidRDefault="006F5576" w:rsidP="006F5576">
      <w:pPr>
        <w:jc w:val="center"/>
        <w:rPr>
          <w:sz w:val="28"/>
          <w:szCs w:val="28"/>
        </w:rPr>
      </w:pPr>
      <w:r w:rsidRPr="00BD4F19">
        <w:rPr>
          <w:sz w:val="28"/>
          <w:szCs w:val="28"/>
        </w:rPr>
        <w:t>(</w:t>
      </w:r>
      <w:r w:rsidR="00BD4F19" w:rsidRPr="00BD4F19">
        <w:rPr>
          <w:sz w:val="28"/>
          <w:szCs w:val="28"/>
        </w:rPr>
        <w:t>двадцать шестая</w:t>
      </w:r>
      <w:r w:rsidRPr="00BD4F19">
        <w:rPr>
          <w:sz w:val="28"/>
          <w:szCs w:val="28"/>
        </w:rPr>
        <w:t xml:space="preserve"> сессия)</w:t>
      </w:r>
    </w:p>
    <w:p w:rsidR="006F5576" w:rsidRPr="00BB2CBF" w:rsidRDefault="006F5576" w:rsidP="006F5576">
      <w:pPr>
        <w:jc w:val="center"/>
        <w:rPr>
          <w:b/>
          <w:sz w:val="28"/>
          <w:szCs w:val="28"/>
        </w:rPr>
      </w:pPr>
    </w:p>
    <w:p w:rsidR="006F5576" w:rsidRPr="00BB2CBF" w:rsidRDefault="006F5576" w:rsidP="006F5576">
      <w:pPr>
        <w:jc w:val="center"/>
        <w:rPr>
          <w:b/>
          <w:sz w:val="28"/>
          <w:szCs w:val="28"/>
        </w:rPr>
      </w:pPr>
      <w:r>
        <w:rPr>
          <w:b/>
          <w:sz w:val="28"/>
          <w:szCs w:val="28"/>
        </w:rPr>
        <w:t>РЕШЕНИ</w:t>
      </w:r>
      <w:r w:rsidRPr="00BB2CBF">
        <w:rPr>
          <w:b/>
          <w:sz w:val="28"/>
          <w:szCs w:val="28"/>
        </w:rPr>
        <w:t>Е</w:t>
      </w:r>
    </w:p>
    <w:p w:rsidR="006F5576" w:rsidRPr="00BB2CBF" w:rsidRDefault="006F5576" w:rsidP="006F5576">
      <w:pPr>
        <w:jc w:val="center"/>
        <w:rPr>
          <w:sz w:val="28"/>
          <w:szCs w:val="28"/>
        </w:rPr>
      </w:pPr>
    </w:p>
    <w:p w:rsidR="006F5576" w:rsidRPr="00BD4F19" w:rsidRDefault="006F5576" w:rsidP="006F5576">
      <w:pPr>
        <w:rPr>
          <w:sz w:val="28"/>
          <w:szCs w:val="28"/>
        </w:rPr>
      </w:pPr>
      <w:r w:rsidRPr="00A244CC">
        <w:rPr>
          <w:color w:val="FF0000"/>
          <w:sz w:val="28"/>
          <w:szCs w:val="28"/>
        </w:rPr>
        <w:t xml:space="preserve">        </w:t>
      </w:r>
      <w:r w:rsidR="00BD4F19" w:rsidRPr="00BD4F19">
        <w:rPr>
          <w:sz w:val="28"/>
          <w:szCs w:val="28"/>
        </w:rPr>
        <w:t>2</w:t>
      </w:r>
      <w:r w:rsidR="00085475">
        <w:rPr>
          <w:sz w:val="28"/>
          <w:szCs w:val="28"/>
        </w:rPr>
        <w:t>4</w:t>
      </w:r>
      <w:r w:rsidRPr="00BD4F19">
        <w:rPr>
          <w:sz w:val="28"/>
          <w:szCs w:val="28"/>
        </w:rPr>
        <w:t>.1</w:t>
      </w:r>
      <w:r w:rsidR="00BD4F19" w:rsidRPr="00BD4F19">
        <w:rPr>
          <w:sz w:val="28"/>
          <w:szCs w:val="28"/>
        </w:rPr>
        <w:t>1</w:t>
      </w:r>
      <w:r w:rsidRPr="00BD4F19">
        <w:rPr>
          <w:sz w:val="28"/>
          <w:szCs w:val="28"/>
        </w:rPr>
        <w:t>.20</w:t>
      </w:r>
      <w:r w:rsidR="00BD4F19" w:rsidRPr="00BD4F19">
        <w:rPr>
          <w:sz w:val="28"/>
          <w:szCs w:val="28"/>
        </w:rPr>
        <w:t>23</w:t>
      </w:r>
      <w:r w:rsidRPr="00BD4F19">
        <w:rPr>
          <w:sz w:val="28"/>
          <w:szCs w:val="28"/>
        </w:rPr>
        <w:t xml:space="preserve">                                                                                     </w:t>
      </w:r>
      <w:r w:rsidR="00085475">
        <w:rPr>
          <w:sz w:val="28"/>
          <w:szCs w:val="28"/>
        </w:rPr>
        <w:t xml:space="preserve">     </w:t>
      </w:r>
      <w:r w:rsidRPr="00BD4F19">
        <w:rPr>
          <w:sz w:val="28"/>
          <w:szCs w:val="28"/>
        </w:rPr>
        <w:t xml:space="preserve"> </w:t>
      </w:r>
      <w:r w:rsidR="00BD4F19" w:rsidRPr="00BD4F19">
        <w:rPr>
          <w:sz w:val="28"/>
          <w:szCs w:val="28"/>
        </w:rPr>
        <w:t xml:space="preserve"> </w:t>
      </w:r>
      <w:r w:rsidRPr="00BD4F19">
        <w:rPr>
          <w:sz w:val="28"/>
          <w:szCs w:val="28"/>
        </w:rPr>
        <w:t>№</w:t>
      </w:r>
      <w:r w:rsidR="00085475">
        <w:rPr>
          <w:sz w:val="28"/>
          <w:szCs w:val="28"/>
        </w:rPr>
        <w:t>187</w:t>
      </w:r>
    </w:p>
    <w:p w:rsidR="006F5576" w:rsidRPr="00BD4F19" w:rsidRDefault="006F5576" w:rsidP="006F5576">
      <w:pPr>
        <w:pStyle w:val="ConsPlusNormal"/>
        <w:ind w:firstLine="540"/>
        <w:jc w:val="both"/>
      </w:pPr>
    </w:p>
    <w:p w:rsidR="00C338D7" w:rsidRPr="006F5576" w:rsidRDefault="00C338D7" w:rsidP="00F94C3E">
      <w:pPr>
        <w:pStyle w:val="ConsPlusNormal"/>
        <w:jc w:val="center"/>
      </w:pPr>
      <w:r w:rsidRPr="006F5576">
        <w:t xml:space="preserve">Об утверждении методики расчета из бюджета Усть-Таркского района Новосибирской области дотаций </w:t>
      </w:r>
      <w:r w:rsidR="00F94C3E" w:rsidRPr="00D878E9">
        <w:t>на выравнивание</w:t>
      </w:r>
      <w:r w:rsidR="00F94C3E">
        <w:t xml:space="preserve"> </w:t>
      </w:r>
      <w:r w:rsidR="00F94C3E" w:rsidRPr="00D878E9">
        <w:t>бюджетной обеспеченности</w:t>
      </w:r>
      <w:r w:rsidR="00F94C3E" w:rsidRPr="006F5576">
        <w:t xml:space="preserve"> </w:t>
      </w:r>
      <w:r w:rsidRPr="006F5576">
        <w:t>бюджетам поселений Усть-Таркского района</w:t>
      </w:r>
    </w:p>
    <w:p w:rsidR="00634C51" w:rsidRPr="006E0CC8" w:rsidRDefault="00634C51" w:rsidP="00C338D7">
      <w:pPr>
        <w:pStyle w:val="ConsPlusNormal"/>
        <w:ind w:firstLine="540"/>
        <w:jc w:val="both"/>
        <w:rPr>
          <w:sz w:val="24"/>
          <w:szCs w:val="24"/>
        </w:rPr>
      </w:pPr>
    </w:p>
    <w:p w:rsidR="00C338D7" w:rsidRPr="00D878E9" w:rsidRDefault="00C338D7" w:rsidP="006F5576">
      <w:pPr>
        <w:pStyle w:val="ConsPlusNormal"/>
        <w:ind w:firstLine="540"/>
        <w:jc w:val="both"/>
        <w:rPr>
          <w:b/>
        </w:rPr>
      </w:pPr>
      <w:r w:rsidRPr="00D878E9">
        <w:t xml:space="preserve">В соответствии со статьей </w:t>
      </w:r>
      <w:r w:rsidR="00A51A27">
        <w:t>137,</w:t>
      </w:r>
      <w:r w:rsidRPr="00D878E9">
        <w:t>142</w:t>
      </w:r>
      <w:r w:rsidR="00A51A27">
        <w:t>.1</w:t>
      </w:r>
      <w:r w:rsidRPr="00D878E9">
        <w:t xml:space="preserve"> Бюджетного кодекса РФ, Федеральным законом от 06.10.2003 г. №131 ФЗ «Об общих принципах организации местного самоуправления в РФ», Положением «О бюджетном процессе Усть-Таркского района Новосибирской области»</w:t>
      </w:r>
      <w:r w:rsidR="006F5576" w:rsidRPr="00D878E9">
        <w:t xml:space="preserve"> </w:t>
      </w:r>
      <w:r w:rsidRPr="00D878E9">
        <w:t>Совет депутатов Усть-Таркского района</w:t>
      </w:r>
      <w:r w:rsidR="00CB2B4C">
        <w:t xml:space="preserve"> Новосибирской области</w:t>
      </w:r>
      <w:r w:rsidRPr="00D878E9">
        <w:rPr>
          <w:b/>
        </w:rPr>
        <w:t xml:space="preserve"> решил:</w:t>
      </w:r>
    </w:p>
    <w:p w:rsidR="00C338D7" w:rsidRPr="00D878E9" w:rsidRDefault="00C338D7" w:rsidP="00C338D7">
      <w:pPr>
        <w:pStyle w:val="ConsPlusNormal"/>
        <w:jc w:val="both"/>
        <w:rPr>
          <w:b/>
        </w:rPr>
      </w:pPr>
    </w:p>
    <w:p w:rsidR="006F5576" w:rsidRPr="00D878E9" w:rsidRDefault="00CB2B4C" w:rsidP="00CB2B4C">
      <w:pPr>
        <w:pStyle w:val="ConsPlusNormal"/>
        <w:ind w:firstLine="567"/>
        <w:jc w:val="both"/>
      </w:pPr>
      <w:r>
        <w:t>1.</w:t>
      </w:r>
      <w:r w:rsidR="0084507D">
        <w:t> </w:t>
      </w:r>
      <w:r w:rsidR="00C338D7" w:rsidRPr="00D878E9">
        <w:t xml:space="preserve">Утвердить прилагаемую методику расчета </w:t>
      </w:r>
      <w:r w:rsidR="00634C51" w:rsidRPr="00D878E9">
        <w:t>д</w:t>
      </w:r>
      <w:r w:rsidR="00C338D7" w:rsidRPr="00D878E9">
        <w:t xml:space="preserve">отаций </w:t>
      </w:r>
      <w:r w:rsidR="00634C51" w:rsidRPr="00D878E9">
        <w:t>на выравнивание</w:t>
      </w:r>
    </w:p>
    <w:p w:rsidR="00C338D7" w:rsidRPr="00D878E9" w:rsidRDefault="00634C51" w:rsidP="0084507D">
      <w:pPr>
        <w:pStyle w:val="ConsPlusNormal"/>
        <w:jc w:val="both"/>
      </w:pPr>
      <w:r w:rsidRPr="00D878E9">
        <w:t>бюджетной обеспеченности</w:t>
      </w:r>
      <w:r w:rsidR="007F2AD8" w:rsidRPr="00D878E9">
        <w:t xml:space="preserve"> </w:t>
      </w:r>
      <w:r w:rsidR="00C338D7" w:rsidRPr="00D878E9">
        <w:t>из бюджета Усть-Таркского района Новосибирской области бюджетам поселений Усть-Таркского района</w:t>
      </w:r>
      <w:r w:rsidR="00CB2B4C">
        <w:t xml:space="preserve"> Новосибирской области</w:t>
      </w:r>
      <w:r w:rsidR="006F5576" w:rsidRPr="00D878E9">
        <w:t>,</w:t>
      </w:r>
      <w:r w:rsidR="00CB2B4C">
        <w:t xml:space="preserve"> согласно приложению</w:t>
      </w:r>
      <w:r w:rsidR="00C338D7" w:rsidRPr="00D878E9">
        <w:t xml:space="preserve"> №</w:t>
      </w:r>
      <w:r w:rsidR="00672656" w:rsidRPr="00D878E9">
        <w:t>1</w:t>
      </w:r>
      <w:r w:rsidR="00C338D7" w:rsidRPr="00D878E9">
        <w:t xml:space="preserve"> к настоящему Решению.</w:t>
      </w:r>
    </w:p>
    <w:p w:rsidR="006F5576" w:rsidRPr="00D878E9" w:rsidRDefault="00CB2B4C" w:rsidP="00CB2B4C">
      <w:pPr>
        <w:pStyle w:val="ConsPlusNormal"/>
        <w:ind w:firstLine="567"/>
        <w:jc w:val="both"/>
      </w:pPr>
      <w:r>
        <w:t>2.</w:t>
      </w:r>
      <w:r w:rsidR="0084507D">
        <w:t> </w:t>
      </w:r>
      <w:r w:rsidR="00C338D7" w:rsidRPr="00D878E9">
        <w:t>Положения настоящего решения применяются к правоотношениям,</w:t>
      </w:r>
    </w:p>
    <w:p w:rsidR="00C338D7" w:rsidRPr="00D878E9" w:rsidRDefault="00C338D7" w:rsidP="0084507D">
      <w:pPr>
        <w:pStyle w:val="ConsPlusNormal"/>
        <w:jc w:val="both"/>
      </w:pPr>
      <w:proofErr w:type="gramStart"/>
      <w:r w:rsidRPr="00D878E9">
        <w:t>возни</w:t>
      </w:r>
      <w:bookmarkStart w:id="0" w:name="_GoBack"/>
      <w:bookmarkEnd w:id="0"/>
      <w:r w:rsidRPr="00D878E9">
        <w:t>кающим</w:t>
      </w:r>
      <w:proofErr w:type="gramEnd"/>
      <w:r w:rsidRPr="00D878E9">
        <w:t xml:space="preserve"> при составлении, утверждении и исполнении бюджетов, начиная с бюджетов на 202</w:t>
      </w:r>
      <w:r w:rsidR="00A51A27">
        <w:t>4</w:t>
      </w:r>
      <w:r w:rsidRPr="00D878E9">
        <w:t xml:space="preserve"> год и плановый период 202</w:t>
      </w:r>
      <w:r w:rsidR="00A51A27">
        <w:t>5</w:t>
      </w:r>
      <w:r w:rsidRPr="00D878E9">
        <w:t>-202</w:t>
      </w:r>
      <w:r w:rsidR="00A51A27">
        <w:t>6</w:t>
      </w:r>
      <w:r w:rsidRPr="00D878E9">
        <w:t xml:space="preserve"> годов.</w:t>
      </w:r>
    </w:p>
    <w:p w:rsidR="00D878E9" w:rsidRDefault="00CB2B4C" w:rsidP="00CB2B4C">
      <w:pPr>
        <w:pStyle w:val="ConsPlusNormal"/>
        <w:ind w:firstLine="567"/>
        <w:jc w:val="both"/>
      </w:pPr>
      <w:r>
        <w:t>3.</w:t>
      </w:r>
      <w:r w:rsidR="0084507D">
        <w:t> </w:t>
      </w:r>
      <w:r w:rsidR="00EF2574">
        <w:t>Признать утратившим силу решение</w:t>
      </w:r>
      <w:r w:rsidR="00C338D7" w:rsidRPr="00D878E9">
        <w:t xml:space="preserve"> Совета депутатов Усть-Таркского</w:t>
      </w:r>
    </w:p>
    <w:p w:rsidR="00A51A27" w:rsidRDefault="00C338D7" w:rsidP="0084507D">
      <w:pPr>
        <w:pStyle w:val="ConsPlusNormal"/>
        <w:jc w:val="both"/>
      </w:pPr>
      <w:r w:rsidRPr="00D878E9">
        <w:t xml:space="preserve">района Новосибирской области от </w:t>
      </w:r>
      <w:r w:rsidR="00A51A27">
        <w:t>0</w:t>
      </w:r>
      <w:r w:rsidRPr="00D878E9">
        <w:t>3.1</w:t>
      </w:r>
      <w:r w:rsidR="00A51A27">
        <w:t>2</w:t>
      </w:r>
      <w:r w:rsidRPr="00D878E9">
        <w:t>.201</w:t>
      </w:r>
      <w:r w:rsidR="00A51A27">
        <w:t>9</w:t>
      </w:r>
      <w:r w:rsidRPr="00D878E9">
        <w:t xml:space="preserve"> № </w:t>
      </w:r>
      <w:r w:rsidR="00A51A27">
        <w:t>313</w:t>
      </w:r>
      <w:r w:rsidRPr="00D878E9">
        <w:t xml:space="preserve"> «</w:t>
      </w:r>
      <w:r w:rsidR="00A51A27" w:rsidRPr="006F5576">
        <w:t xml:space="preserve">Об утверждении методики расчета из бюджета Усть-Таркского района Новосибирской области дотаций </w:t>
      </w:r>
      <w:r w:rsidR="00A51A27" w:rsidRPr="00D878E9">
        <w:t>на выравнивание</w:t>
      </w:r>
      <w:r w:rsidR="00A51A27">
        <w:t xml:space="preserve"> </w:t>
      </w:r>
      <w:r w:rsidR="00A51A27" w:rsidRPr="00D878E9">
        <w:t>бюджетной обеспеченности</w:t>
      </w:r>
      <w:r w:rsidR="00A51A27" w:rsidRPr="006F5576">
        <w:t xml:space="preserve"> бюджетам поселений Усть-Таркского района</w:t>
      </w:r>
      <w:r w:rsidR="00A51A27">
        <w:t>»</w:t>
      </w:r>
      <w:r w:rsidR="00A244CC">
        <w:t>.</w:t>
      </w:r>
    </w:p>
    <w:p w:rsidR="00CB2B4C" w:rsidRPr="006F5576" w:rsidRDefault="00CB2B4C" w:rsidP="00CB2B4C">
      <w:pPr>
        <w:pStyle w:val="ConsPlusNormal"/>
        <w:ind w:firstLine="567"/>
        <w:jc w:val="both"/>
      </w:pPr>
      <w:r>
        <w:t>4</w:t>
      </w:r>
      <w:r w:rsidR="0084507D">
        <w:t>. </w:t>
      </w:r>
      <w:r w:rsidRPr="00CB2B4C">
        <w:t xml:space="preserve">Настоящее решение вступает в силу со дня его опубликования в официальном печатном издании Бюллетене органов местного самоуправления  Усть-Таркского района, а также </w:t>
      </w:r>
      <w:r>
        <w:t>подлежит размещению</w:t>
      </w:r>
      <w:r w:rsidRPr="00CB2B4C">
        <w:t xml:space="preserve"> на официальном сайте www.ust-tarka.nso.ru администрации Усть-Таркского района.</w:t>
      </w:r>
    </w:p>
    <w:p w:rsidR="00C338D7" w:rsidRPr="006E0CC8" w:rsidRDefault="00C338D7" w:rsidP="00C338D7">
      <w:pPr>
        <w:pStyle w:val="ConsPlusNormal"/>
        <w:jc w:val="both"/>
        <w:rPr>
          <w:sz w:val="24"/>
          <w:szCs w:val="24"/>
        </w:rPr>
      </w:pPr>
    </w:p>
    <w:p w:rsidR="00C338D7" w:rsidRPr="006E0CC8" w:rsidRDefault="00C338D7" w:rsidP="00C338D7">
      <w:pPr>
        <w:pStyle w:val="ConsPlusNormal"/>
        <w:jc w:val="both"/>
        <w:rPr>
          <w:sz w:val="24"/>
          <w:szCs w:val="24"/>
        </w:rPr>
      </w:pPr>
    </w:p>
    <w:tbl>
      <w:tblPr>
        <w:tblW w:w="0" w:type="auto"/>
        <w:tblLook w:val="01E0" w:firstRow="1" w:lastRow="1" w:firstColumn="1" w:lastColumn="1" w:noHBand="0" w:noVBand="0"/>
      </w:tblPr>
      <w:tblGrid>
        <w:gridCol w:w="4785"/>
        <w:gridCol w:w="4786"/>
      </w:tblGrid>
      <w:tr w:rsidR="006F5576" w:rsidRPr="00EF3EA6" w:rsidTr="00A51A27">
        <w:tc>
          <w:tcPr>
            <w:tcW w:w="4785" w:type="dxa"/>
            <w:shd w:val="clear" w:color="auto" w:fill="auto"/>
          </w:tcPr>
          <w:p w:rsidR="006F5576" w:rsidRDefault="006F5576" w:rsidP="00A51A27">
            <w:pPr>
              <w:autoSpaceDE w:val="0"/>
              <w:autoSpaceDN w:val="0"/>
              <w:jc w:val="both"/>
              <w:rPr>
                <w:sz w:val="28"/>
                <w:szCs w:val="28"/>
              </w:rPr>
            </w:pPr>
          </w:p>
          <w:p w:rsidR="006F5576" w:rsidRPr="00EF3EA6" w:rsidRDefault="006F5576" w:rsidP="00A51A27">
            <w:pPr>
              <w:autoSpaceDE w:val="0"/>
              <w:autoSpaceDN w:val="0"/>
              <w:jc w:val="both"/>
              <w:rPr>
                <w:sz w:val="28"/>
                <w:szCs w:val="28"/>
              </w:rPr>
            </w:pPr>
            <w:r w:rsidRPr="00EF3EA6">
              <w:rPr>
                <w:sz w:val="28"/>
                <w:szCs w:val="28"/>
              </w:rPr>
              <w:t>Председатель Совета депутатов</w:t>
            </w:r>
          </w:p>
          <w:p w:rsidR="006F5576" w:rsidRPr="00EF3EA6" w:rsidRDefault="006F5576" w:rsidP="00A51A27">
            <w:pPr>
              <w:autoSpaceDE w:val="0"/>
              <w:autoSpaceDN w:val="0"/>
              <w:jc w:val="both"/>
              <w:rPr>
                <w:sz w:val="28"/>
                <w:szCs w:val="28"/>
              </w:rPr>
            </w:pPr>
            <w:r w:rsidRPr="00EF3EA6">
              <w:rPr>
                <w:sz w:val="28"/>
                <w:szCs w:val="28"/>
              </w:rPr>
              <w:t>Усть-Таркского района</w:t>
            </w:r>
          </w:p>
          <w:p w:rsidR="006F5576" w:rsidRPr="00EF3EA6" w:rsidRDefault="006F5576" w:rsidP="00A51A27">
            <w:pPr>
              <w:autoSpaceDE w:val="0"/>
              <w:autoSpaceDN w:val="0"/>
              <w:jc w:val="both"/>
              <w:rPr>
                <w:sz w:val="28"/>
                <w:szCs w:val="28"/>
              </w:rPr>
            </w:pPr>
            <w:r w:rsidRPr="00EF3EA6">
              <w:rPr>
                <w:sz w:val="28"/>
                <w:szCs w:val="28"/>
              </w:rPr>
              <w:t>Новосибирской области</w:t>
            </w:r>
          </w:p>
          <w:p w:rsidR="006F5576" w:rsidRPr="00EF3EA6" w:rsidRDefault="006F5576" w:rsidP="00A51A27">
            <w:pPr>
              <w:autoSpaceDE w:val="0"/>
              <w:autoSpaceDN w:val="0"/>
              <w:jc w:val="both"/>
              <w:rPr>
                <w:sz w:val="28"/>
                <w:szCs w:val="28"/>
              </w:rPr>
            </w:pPr>
            <w:r w:rsidRPr="00EF3EA6">
              <w:rPr>
                <w:sz w:val="28"/>
                <w:szCs w:val="28"/>
              </w:rPr>
              <w:t>______________Н.И. Синяков</w:t>
            </w:r>
          </w:p>
        </w:tc>
        <w:tc>
          <w:tcPr>
            <w:tcW w:w="4786" w:type="dxa"/>
            <w:shd w:val="clear" w:color="auto" w:fill="auto"/>
          </w:tcPr>
          <w:p w:rsidR="006F5576" w:rsidRDefault="006F5576" w:rsidP="00A51A27">
            <w:pPr>
              <w:autoSpaceDE w:val="0"/>
              <w:autoSpaceDN w:val="0"/>
              <w:jc w:val="both"/>
              <w:rPr>
                <w:sz w:val="28"/>
                <w:szCs w:val="28"/>
              </w:rPr>
            </w:pPr>
          </w:p>
          <w:p w:rsidR="006F5576" w:rsidRPr="00EF3EA6" w:rsidRDefault="00D878E9" w:rsidP="00A51A27">
            <w:pPr>
              <w:autoSpaceDE w:val="0"/>
              <w:autoSpaceDN w:val="0"/>
              <w:jc w:val="both"/>
              <w:rPr>
                <w:sz w:val="28"/>
                <w:szCs w:val="28"/>
              </w:rPr>
            </w:pPr>
            <w:r>
              <w:rPr>
                <w:sz w:val="28"/>
                <w:szCs w:val="28"/>
              </w:rPr>
              <w:t xml:space="preserve">         </w:t>
            </w:r>
            <w:r w:rsidR="006F5576" w:rsidRPr="00EF3EA6">
              <w:rPr>
                <w:sz w:val="28"/>
                <w:szCs w:val="28"/>
              </w:rPr>
              <w:t xml:space="preserve">Глава Усть-Таркского района </w:t>
            </w:r>
          </w:p>
          <w:p w:rsidR="006F5576" w:rsidRPr="00EF3EA6" w:rsidRDefault="00D878E9" w:rsidP="00A51A27">
            <w:pPr>
              <w:autoSpaceDE w:val="0"/>
              <w:autoSpaceDN w:val="0"/>
              <w:jc w:val="both"/>
              <w:rPr>
                <w:sz w:val="28"/>
                <w:szCs w:val="28"/>
              </w:rPr>
            </w:pPr>
            <w:r>
              <w:rPr>
                <w:sz w:val="28"/>
                <w:szCs w:val="28"/>
              </w:rPr>
              <w:t xml:space="preserve">         </w:t>
            </w:r>
            <w:r w:rsidR="006F5576" w:rsidRPr="00EF3EA6">
              <w:rPr>
                <w:sz w:val="28"/>
                <w:szCs w:val="28"/>
              </w:rPr>
              <w:t>Новосибирской области</w:t>
            </w:r>
          </w:p>
          <w:p w:rsidR="006F5576" w:rsidRPr="00EF3EA6" w:rsidRDefault="006F5576" w:rsidP="00A51A27">
            <w:pPr>
              <w:autoSpaceDE w:val="0"/>
              <w:autoSpaceDN w:val="0"/>
              <w:jc w:val="both"/>
              <w:rPr>
                <w:sz w:val="28"/>
                <w:szCs w:val="28"/>
              </w:rPr>
            </w:pPr>
            <w:r w:rsidRPr="00EF3EA6">
              <w:rPr>
                <w:sz w:val="28"/>
                <w:szCs w:val="28"/>
              </w:rPr>
              <w:t xml:space="preserve">  </w:t>
            </w:r>
          </w:p>
          <w:p w:rsidR="006F5576" w:rsidRPr="00EF3EA6" w:rsidRDefault="00D878E9" w:rsidP="00A51A27">
            <w:pPr>
              <w:autoSpaceDE w:val="0"/>
              <w:autoSpaceDN w:val="0"/>
              <w:jc w:val="both"/>
              <w:rPr>
                <w:sz w:val="28"/>
                <w:szCs w:val="28"/>
              </w:rPr>
            </w:pPr>
            <w:r>
              <w:rPr>
                <w:sz w:val="28"/>
                <w:szCs w:val="28"/>
              </w:rPr>
              <w:t xml:space="preserve">           </w:t>
            </w:r>
            <w:r w:rsidR="006F5576" w:rsidRPr="00EF3EA6">
              <w:rPr>
                <w:sz w:val="28"/>
                <w:szCs w:val="28"/>
              </w:rPr>
              <w:t>___________</w:t>
            </w:r>
            <w:r>
              <w:rPr>
                <w:sz w:val="28"/>
                <w:szCs w:val="28"/>
              </w:rPr>
              <w:t>_</w:t>
            </w:r>
            <w:r w:rsidR="00A51A27">
              <w:rPr>
                <w:sz w:val="28"/>
                <w:szCs w:val="28"/>
              </w:rPr>
              <w:t>С.В.Синяев</w:t>
            </w:r>
            <w:r w:rsidR="006F5576" w:rsidRPr="00EF3EA6">
              <w:rPr>
                <w:sz w:val="28"/>
                <w:szCs w:val="28"/>
              </w:rPr>
              <w:t xml:space="preserve">   </w:t>
            </w:r>
          </w:p>
        </w:tc>
      </w:tr>
    </w:tbl>
    <w:p w:rsidR="00152724" w:rsidRPr="006E0CC8" w:rsidRDefault="00152724" w:rsidP="00152724">
      <w:pPr>
        <w:pStyle w:val="ConsPlusNormal"/>
        <w:ind w:firstLine="540"/>
        <w:jc w:val="both"/>
        <w:rPr>
          <w:sz w:val="24"/>
          <w:szCs w:val="24"/>
        </w:rPr>
      </w:pPr>
    </w:p>
    <w:p w:rsidR="00C338D7" w:rsidRPr="006E0CC8" w:rsidRDefault="00C338D7">
      <w:pPr>
        <w:spacing w:after="160" w:line="259" w:lineRule="auto"/>
        <w:rPr>
          <w:rFonts w:eastAsiaTheme="minorHAnsi"/>
          <w:lang w:eastAsia="en-US"/>
        </w:rPr>
      </w:pPr>
      <w:r w:rsidRPr="006E0CC8">
        <w:br w:type="page"/>
      </w:r>
    </w:p>
    <w:p w:rsidR="006F5576" w:rsidRDefault="006F5576" w:rsidP="00C338D7">
      <w:pPr>
        <w:pStyle w:val="ConsPlusNormal"/>
        <w:ind w:firstLine="540"/>
        <w:jc w:val="right"/>
        <w:rPr>
          <w:sz w:val="24"/>
          <w:szCs w:val="24"/>
        </w:rPr>
      </w:pPr>
    </w:p>
    <w:p w:rsidR="006F5576" w:rsidRDefault="006F5576" w:rsidP="00C338D7">
      <w:pPr>
        <w:pStyle w:val="ConsPlusNormal"/>
        <w:ind w:firstLine="540"/>
        <w:jc w:val="right"/>
        <w:rPr>
          <w:sz w:val="24"/>
          <w:szCs w:val="24"/>
        </w:rPr>
      </w:pPr>
    </w:p>
    <w:p w:rsidR="006F5576" w:rsidRPr="00BD4F19" w:rsidRDefault="006F5576" w:rsidP="006F5576">
      <w:pPr>
        <w:jc w:val="right"/>
      </w:pPr>
      <w:r w:rsidRPr="00BD4F19">
        <w:t>Приложение 1</w:t>
      </w:r>
    </w:p>
    <w:p w:rsidR="006F5576" w:rsidRPr="00BD4F19" w:rsidRDefault="006F5576" w:rsidP="006F5576">
      <w:pPr>
        <w:jc w:val="right"/>
      </w:pPr>
      <w:r w:rsidRPr="00BD4F19">
        <w:t xml:space="preserve">к решению  сессии Совета депутатов </w:t>
      </w:r>
    </w:p>
    <w:p w:rsidR="006F5576" w:rsidRPr="00BD4F19" w:rsidRDefault="006F5576" w:rsidP="006F5576">
      <w:pPr>
        <w:jc w:val="right"/>
      </w:pPr>
      <w:r w:rsidRPr="00BD4F19">
        <w:t>Усть-Таркского района</w:t>
      </w:r>
    </w:p>
    <w:p w:rsidR="006F5576" w:rsidRPr="00BD4F19" w:rsidRDefault="006F5576" w:rsidP="006F5576">
      <w:pPr>
        <w:jc w:val="right"/>
      </w:pPr>
      <w:r w:rsidRPr="00BD4F19">
        <w:t xml:space="preserve"> Новосибирской области</w:t>
      </w:r>
    </w:p>
    <w:p w:rsidR="006F5576" w:rsidRPr="00BD4F19" w:rsidRDefault="006F5576" w:rsidP="006F5576">
      <w:pPr>
        <w:shd w:val="clear" w:color="auto" w:fill="FFFFFF"/>
        <w:jc w:val="right"/>
      </w:pPr>
      <w:r w:rsidRPr="00BD4F19">
        <w:t xml:space="preserve">                         от </w:t>
      </w:r>
      <w:r w:rsidR="00BD4F19" w:rsidRPr="00BD4F19">
        <w:t>2</w:t>
      </w:r>
      <w:r w:rsidR="00085475">
        <w:t>4</w:t>
      </w:r>
      <w:r w:rsidRPr="00BD4F19">
        <w:t>.1</w:t>
      </w:r>
      <w:r w:rsidR="00BD4F19" w:rsidRPr="00BD4F19">
        <w:t>1</w:t>
      </w:r>
      <w:r w:rsidRPr="00BD4F19">
        <w:t>.20</w:t>
      </w:r>
      <w:r w:rsidR="00BD4F19" w:rsidRPr="00BD4F19">
        <w:t>23</w:t>
      </w:r>
      <w:r w:rsidRPr="00BD4F19">
        <w:t xml:space="preserve"> г №</w:t>
      </w:r>
      <w:r w:rsidR="00085475">
        <w:t>187</w:t>
      </w:r>
    </w:p>
    <w:p w:rsidR="006F5576" w:rsidRPr="00BD4F19" w:rsidRDefault="006F5576" w:rsidP="006F5576">
      <w:pPr>
        <w:shd w:val="clear" w:color="auto" w:fill="FFFFFF"/>
        <w:jc w:val="right"/>
      </w:pPr>
    </w:p>
    <w:p w:rsidR="006F5576" w:rsidRPr="003D4B45" w:rsidRDefault="00672656" w:rsidP="00672656">
      <w:pPr>
        <w:shd w:val="clear" w:color="auto" w:fill="FFFFFF"/>
        <w:jc w:val="center"/>
        <w:rPr>
          <w:b/>
          <w:sz w:val="28"/>
          <w:szCs w:val="28"/>
        </w:rPr>
      </w:pPr>
      <w:r w:rsidRPr="003D4B45">
        <w:rPr>
          <w:b/>
          <w:sz w:val="28"/>
          <w:szCs w:val="28"/>
        </w:rPr>
        <w:t>М</w:t>
      </w:r>
      <w:r w:rsidR="00A40161" w:rsidRPr="003D4B45">
        <w:rPr>
          <w:b/>
          <w:sz w:val="28"/>
          <w:szCs w:val="28"/>
        </w:rPr>
        <w:t>етодик</w:t>
      </w:r>
      <w:r w:rsidRPr="003D4B45">
        <w:rPr>
          <w:b/>
          <w:sz w:val="28"/>
          <w:szCs w:val="28"/>
        </w:rPr>
        <w:t>а</w:t>
      </w:r>
    </w:p>
    <w:p w:rsidR="007F2AD8" w:rsidRPr="003D4B45" w:rsidRDefault="00A40161" w:rsidP="00672656">
      <w:pPr>
        <w:shd w:val="clear" w:color="auto" w:fill="FFFFFF"/>
        <w:jc w:val="center"/>
        <w:rPr>
          <w:b/>
          <w:sz w:val="28"/>
          <w:szCs w:val="28"/>
        </w:rPr>
      </w:pPr>
      <w:r w:rsidRPr="003D4B45">
        <w:rPr>
          <w:b/>
          <w:sz w:val="28"/>
          <w:szCs w:val="28"/>
        </w:rPr>
        <w:t xml:space="preserve"> расчета из бюджета Усть-Таркского района Новосибирской области </w:t>
      </w:r>
    </w:p>
    <w:p w:rsidR="005A03F4" w:rsidRPr="003D4B45" w:rsidRDefault="00A40161" w:rsidP="00672656">
      <w:pPr>
        <w:shd w:val="clear" w:color="auto" w:fill="FFFFFF"/>
        <w:jc w:val="center"/>
        <w:rPr>
          <w:b/>
          <w:sz w:val="28"/>
          <w:szCs w:val="28"/>
        </w:rPr>
      </w:pPr>
      <w:r w:rsidRPr="003D4B45">
        <w:rPr>
          <w:b/>
          <w:sz w:val="28"/>
          <w:szCs w:val="28"/>
        </w:rPr>
        <w:t xml:space="preserve">дотаций </w:t>
      </w:r>
      <w:r w:rsidR="007F2AD8" w:rsidRPr="003D4B45">
        <w:rPr>
          <w:b/>
          <w:sz w:val="28"/>
          <w:szCs w:val="28"/>
        </w:rPr>
        <w:t xml:space="preserve">на выравнивание бюджетной обеспеченности </w:t>
      </w:r>
      <w:r w:rsidRPr="003D4B45">
        <w:rPr>
          <w:b/>
          <w:sz w:val="28"/>
          <w:szCs w:val="28"/>
        </w:rPr>
        <w:t xml:space="preserve">бюджетам поселений Усть-Таркского района </w:t>
      </w:r>
      <w:r w:rsidR="00EF2574">
        <w:rPr>
          <w:b/>
          <w:sz w:val="28"/>
          <w:szCs w:val="28"/>
        </w:rPr>
        <w:t>Новосибирской области</w:t>
      </w:r>
    </w:p>
    <w:p w:rsidR="005A03F4" w:rsidRPr="003D4B45" w:rsidRDefault="005A03F4" w:rsidP="005A03F4">
      <w:pPr>
        <w:autoSpaceDE w:val="0"/>
        <w:autoSpaceDN w:val="0"/>
        <w:adjustRightInd w:val="0"/>
        <w:jc w:val="center"/>
        <w:outlineLvl w:val="1"/>
        <w:rPr>
          <w:b/>
          <w:i/>
          <w:iCs/>
          <w:sz w:val="28"/>
          <w:szCs w:val="28"/>
        </w:rPr>
      </w:pPr>
    </w:p>
    <w:p w:rsidR="005A03F4" w:rsidRPr="00BD4F19" w:rsidRDefault="005A03F4" w:rsidP="00BD4F19">
      <w:pPr>
        <w:pStyle w:val="a5"/>
        <w:numPr>
          <w:ilvl w:val="0"/>
          <w:numId w:val="12"/>
        </w:numPr>
        <w:autoSpaceDE w:val="0"/>
        <w:autoSpaceDN w:val="0"/>
        <w:adjustRightInd w:val="0"/>
        <w:jc w:val="center"/>
        <w:outlineLvl w:val="1"/>
        <w:rPr>
          <w:b/>
          <w:iCs/>
          <w:sz w:val="27"/>
          <w:szCs w:val="27"/>
        </w:rPr>
      </w:pPr>
      <w:r w:rsidRPr="00BD4F19">
        <w:rPr>
          <w:b/>
          <w:iCs/>
          <w:sz w:val="27"/>
          <w:szCs w:val="27"/>
        </w:rPr>
        <w:t>Общие положения</w:t>
      </w:r>
    </w:p>
    <w:p w:rsidR="005A03F4" w:rsidRPr="00BD4F19" w:rsidRDefault="005A03F4" w:rsidP="005A03F4">
      <w:pPr>
        <w:autoSpaceDE w:val="0"/>
        <w:autoSpaceDN w:val="0"/>
        <w:adjustRightInd w:val="0"/>
        <w:ind w:firstLine="540"/>
        <w:jc w:val="both"/>
        <w:rPr>
          <w:b/>
          <w:sz w:val="27"/>
          <w:szCs w:val="27"/>
        </w:rPr>
      </w:pPr>
    </w:p>
    <w:p w:rsidR="005A03F4" w:rsidRPr="00BD4F19" w:rsidRDefault="00A03776" w:rsidP="00A03776">
      <w:pPr>
        <w:widowControl w:val="0"/>
        <w:autoSpaceDE w:val="0"/>
        <w:autoSpaceDN w:val="0"/>
        <w:adjustRightInd w:val="0"/>
        <w:ind w:firstLine="709"/>
        <w:jc w:val="both"/>
        <w:rPr>
          <w:rFonts w:eastAsiaTheme="minorEastAsia"/>
          <w:sz w:val="27"/>
          <w:szCs w:val="27"/>
        </w:rPr>
      </w:pPr>
      <w:r w:rsidRPr="00BD4F19">
        <w:rPr>
          <w:rFonts w:eastAsiaTheme="minorEastAsia"/>
          <w:sz w:val="27"/>
          <w:szCs w:val="27"/>
        </w:rPr>
        <w:t>Д</w:t>
      </w:r>
      <w:r w:rsidR="00672656" w:rsidRPr="00BD4F19">
        <w:rPr>
          <w:rFonts w:eastAsiaTheme="minorEastAsia"/>
          <w:sz w:val="27"/>
          <w:szCs w:val="27"/>
        </w:rPr>
        <w:t>отаци</w:t>
      </w:r>
      <w:r w:rsidRPr="00BD4F19">
        <w:rPr>
          <w:rFonts w:eastAsiaTheme="minorEastAsia"/>
          <w:sz w:val="27"/>
          <w:szCs w:val="27"/>
        </w:rPr>
        <w:t>и</w:t>
      </w:r>
      <w:r w:rsidR="00672656" w:rsidRPr="00BD4F19">
        <w:rPr>
          <w:rFonts w:eastAsiaTheme="minorEastAsia"/>
          <w:sz w:val="27"/>
          <w:szCs w:val="27"/>
        </w:rPr>
        <w:t xml:space="preserve"> бюджетам поселений Усть-Таркского района </w:t>
      </w:r>
      <w:r w:rsidR="0095044C" w:rsidRPr="00BD4F19">
        <w:rPr>
          <w:rFonts w:eastAsiaTheme="minorEastAsia"/>
          <w:sz w:val="27"/>
          <w:szCs w:val="27"/>
        </w:rPr>
        <w:t>образуется</w:t>
      </w:r>
      <w:r w:rsidR="005A03F4" w:rsidRPr="00BD4F19">
        <w:rPr>
          <w:rFonts w:eastAsiaTheme="minorEastAsia"/>
          <w:sz w:val="27"/>
          <w:szCs w:val="27"/>
        </w:rPr>
        <w:t xml:space="preserve"> в составе расходов бюджета </w:t>
      </w:r>
      <w:r w:rsidR="00AE492B" w:rsidRPr="00BD4F19">
        <w:rPr>
          <w:rFonts w:eastAsiaTheme="minorEastAsia"/>
          <w:sz w:val="27"/>
          <w:szCs w:val="27"/>
        </w:rPr>
        <w:t>Усть-Таркского</w:t>
      </w:r>
      <w:r w:rsidR="005A03F4" w:rsidRPr="00BD4F19">
        <w:rPr>
          <w:rFonts w:eastAsiaTheme="minorEastAsia"/>
          <w:sz w:val="27"/>
          <w:szCs w:val="27"/>
        </w:rPr>
        <w:t xml:space="preserve"> </w:t>
      </w:r>
      <w:r w:rsidR="0095044C" w:rsidRPr="00BD4F19">
        <w:rPr>
          <w:rFonts w:eastAsiaTheme="minorEastAsia"/>
          <w:sz w:val="27"/>
          <w:szCs w:val="27"/>
        </w:rPr>
        <w:t>района</w:t>
      </w:r>
      <w:r w:rsidR="00EF2574" w:rsidRPr="00BD4F19">
        <w:rPr>
          <w:rFonts w:eastAsiaTheme="minorEastAsia"/>
          <w:sz w:val="27"/>
          <w:szCs w:val="27"/>
        </w:rPr>
        <w:t xml:space="preserve"> Новосибирской области</w:t>
      </w:r>
      <w:r w:rsidR="00F96FC2" w:rsidRPr="00BD4F19">
        <w:rPr>
          <w:rFonts w:eastAsiaTheme="minorEastAsia"/>
          <w:sz w:val="27"/>
          <w:szCs w:val="27"/>
        </w:rPr>
        <w:t xml:space="preserve"> </w:t>
      </w:r>
      <w:r w:rsidR="0095044C" w:rsidRPr="00BD4F19">
        <w:rPr>
          <w:rFonts w:eastAsiaTheme="minorEastAsia"/>
          <w:sz w:val="27"/>
          <w:szCs w:val="27"/>
        </w:rPr>
        <w:t>в</w:t>
      </w:r>
      <w:r w:rsidR="005A03F4" w:rsidRPr="00BD4F19">
        <w:rPr>
          <w:rFonts w:eastAsiaTheme="minorEastAsia"/>
          <w:sz w:val="27"/>
          <w:szCs w:val="27"/>
        </w:rPr>
        <w:t xml:space="preserve"> </w:t>
      </w:r>
      <w:r w:rsidR="0095044C" w:rsidRPr="00BD4F19">
        <w:rPr>
          <w:rFonts w:eastAsiaTheme="minorEastAsia"/>
          <w:sz w:val="27"/>
          <w:szCs w:val="27"/>
        </w:rPr>
        <w:t>целях выравнивания</w:t>
      </w:r>
      <w:r w:rsidR="005A03F4" w:rsidRPr="00BD4F19">
        <w:rPr>
          <w:rFonts w:eastAsiaTheme="minorEastAsia"/>
          <w:sz w:val="27"/>
          <w:szCs w:val="27"/>
        </w:rPr>
        <w:t xml:space="preserve"> </w:t>
      </w:r>
      <w:r w:rsidR="0095044C" w:rsidRPr="00BD4F19">
        <w:rPr>
          <w:rFonts w:eastAsiaTheme="minorEastAsia"/>
          <w:sz w:val="27"/>
          <w:szCs w:val="27"/>
        </w:rPr>
        <w:t>бюджетной обеспеченности</w:t>
      </w:r>
      <w:r w:rsidR="005A03F4" w:rsidRPr="00BD4F19">
        <w:rPr>
          <w:rFonts w:eastAsiaTheme="minorEastAsia"/>
          <w:sz w:val="27"/>
          <w:szCs w:val="27"/>
        </w:rPr>
        <w:t xml:space="preserve"> поселений в соответствии с требования</w:t>
      </w:r>
      <w:r w:rsidR="002E6292" w:rsidRPr="00BD4F19">
        <w:rPr>
          <w:rFonts w:eastAsiaTheme="minorEastAsia"/>
          <w:sz w:val="27"/>
          <w:szCs w:val="27"/>
        </w:rPr>
        <w:t xml:space="preserve">ми, установленными ст. </w:t>
      </w:r>
      <w:r w:rsidR="00A51A27" w:rsidRPr="00BD4F19">
        <w:rPr>
          <w:rFonts w:eastAsiaTheme="minorEastAsia"/>
          <w:sz w:val="27"/>
          <w:szCs w:val="27"/>
        </w:rPr>
        <w:t>137,</w:t>
      </w:r>
      <w:r w:rsidR="002E6292" w:rsidRPr="00BD4F19">
        <w:rPr>
          <w:rFonts w:eastAsiaTheme="minorEastAsia"/>
          <w:sz w:val="27"/>
          <w:szCs w:val="27"/>
        </w:rPr>
        <w:t>142.1 БК.</w:t>
      </w:r>
    </w:p>
    <w:p w:rsidR="002E6292" w:rsidRPr="00BD4F19" w:rsidRDefault="002E6292" w:rsidP="002E6292">
      <w:pPr>
        <w:widowControl w:val="0"/>
        <w:autoSpaceDE w:val="0"/>
        <w:autoSpaceDN w:val="0"/>
        <w:adjustRightInd w:val="0"/>
        <w:ind w:firstLine="709"/>
        <w:jc w:val="both"/>
        <w:rPr>
          <w:rFonts w:eastAsiaTheme="minorEastAsia"/>
          <w:sz w:val="27"/>
          <w:szCs w:val="27"/>
        </w:rPr>
      </w:pPr>
      <w:proofErr w:type="gramStart"/>
      <w:r w:rsidRPr="00BD4F19">
        <w:rPr>
          <w:rFonts w:eastAsiaTheme="minorEastAsia"/>
          <w:sz w:val="27"/>
          <w:szCs w:val="27"/>
        </w:rPr>
        <w:t>В соответствии с Законом Новосибирской области от 02.11.2009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дотация на выравнивание бюджетной обеспеченности поселений распределяется частично – исходя из численности жителей, частично – с учетом различий в структуре населения, социально-экономических, климатических, географических факторов, т.е. иных факторов.</w:t>
      </w:r>
      <w:proofErr w:type="gramEnd"/>
    </w:p>
    <w:p w:rsidR="005A03F4" w:rsidRPr="00BD4F19" w:rsidRDefault="005A03F4" w:rsidP="005A03F4">
      <w:pPr>
        <w:ind w:firstLine="709"/>
        <w:jc w:val="both"/>
        <w:rPr>
          <w:sz w:val="27"/>
          <w:szCs w:val="27"/>
        </w:rPr>
      </w:pPr>
      <w:r w:rsidRPr="00BD4F19">
        <w:rPr>
          <w:sz w:val="27"/>
          <w:szCs w:val="27"/>
        </w:rPr>
        <w:t xml:space="preserve"> Право на получение дотаций на выравнивание бюджетной обеспеченности имеют все поселения, входящие в состав </w:t>
      </w:r>
      <w:r w:rsidR="00AE492B" w:rsidRPr="00BD4F19">
        <w:rPr>
          <w:sz w:val="27"/>
          <w:szCs w:val="27"/>
        </w:rPr>
        <w:t>Усть-Таркского</w:t>
      </w:r>
      <w:r w:rsidRPr="00BD4F19">
        <w:rPr>
          <w:sz w:val="27"/>
          <w:szCs w:val="27"/>
        </w:rPr>
        <w:t xml:space="preserve"> района Новосибирской области</w:t>
      </w:r>
      <w:r w:rsidR="00F96FC2" w:rsidRPr="00BD4F19">
        <w:rPr>
          <w:sz w:val="27"/>
          <w:szCs w:val="27"/>
        </w:rPr>
        <w:t xml:space="preserve"> (далее – поселения Усть-Таркского района)</w:t>
      </w:r>
      <w:r w:rsidRPr="00BD4F19">
        <w:rPr>
          <w:sz w:val="27"/>
          <w:szCs w:val="27"/>
        </w:rPr>
        <w:t>, в которых имеет место недостаток доходов на финансовое обеспечение расходных обязательств по решению вопросов местного значения, рассчитанный в соответствии с условиями настоящего Порядка.</w:t>
      </w:r>
    </w:p>
    <w:p w:rsidR="005A03F4" w:rsidRPr="00BD4F19" w:rsidRDefault="005A03F4" w:rsidP="005A03F4">
      <w:pPr>
        <w:ind w:firstLine="709"/>
        <w:jc w:val="both"/>
        <w:rPr>
          <w:sz w:val="27"/>
          <w:szCs w:val="27"/>
        </w:rPr>
      </w:pPr>
      <w:r w:rsidRPr="00BD4F19">
        <w:rPr>
          <w:sz w:val="27"/>
          <w:szCs w:val="27"/>
        </w:rPr>
        <w:t xml:space="preserve">Дотации предоставляются из бюджета </w:t>
      </w:r>
      <w:r w:rsidR="00AE492B" w:rsidRPr="00BD4F19">
        <w:rPr>
          <w:sz w:val="27"/>
          <w:szCs w:val="27"/>
        </w:rPr>
        <w:t>Усть-Таркского</w:t>
      </w:r>
      <w:r w:rsidRPr="00BD4F19">
        <w:rPr>
          <w:sz w:val="27"/>
          <w:szCs w:val="27"/>
        </w:rPr>
        <w:t xml:space="preserve"> района Новосибирской области (далее – </w:t>
      </w:r>
      <w:r w:rsidR="003D4B45" w:rsidRPr="00BD4F19">
        <w:rPr>
          <w:sz w:val="27"/>
          <w:szCs w:val="27"/>
        </w:rPr>
        <w:t>местный</w:t>
      </w:r>
      <w:r w:rsidRPr="00BD4F19">
        <w:rPr>
          <w:sz w:val="27"/>
          <w:szCs w:val="27"/>
        </w:rPr>
        <w:t xml:space="preserve"> бюджет) бюджетам сельских поселений.</w:t>
      </w:r>
    </w:p>
    <w:p w:rsidR="005A03F4" w:rsidRPr="00BD4F19" w:rsidRDefault="005A03F4" w:rsidP="005A03F4">
      <w:pPr>
        <w:ind w:firstLine="709"/>
        <w:jc w:val="both"/>
        <w:rPr>
          <w:sz w:val="27"/>
          <w:szCs w:val="27"/>
        </w:rPr>
      </w:pPr>
      <w:r w:rsidRPr="00BD4F19">
        <w:rPr>
          <w:sz w:val="27"/>
          <w:szCs w:val="27"/>
        </w:rPr>
        <w:t xml:space="preserve">Распределение дотаций утверждается Решением Совета депутатов </w:t>
      </w:r>
      <w:r w:rsidR="00AE492B" w:rsidRPr="00BD4F19">
        <w:rPr>
          <w:sz w:val="27"/>
          <w:szCs w:val="27"/>
        </w:rPr>
        <w:t>Усть-Таркского</w:t>
      </w:r>
      <w:r w:rsidRPr="00BD4F19">
        <w:rPr>
          <w:sz w:val="27"/>
          <w:szCs w:val="27"/>
        </w:rPr>
        <w:t xml:space="preserve"> района Новосибирской области о районном бюджете.</w:t>
      </w:r>
    </w:p>
    <w:p w:rsidR="001D7CE0" w:rsidRPr="00BD4F19" w:rsidRDefault="001D7CE0" w:rsidP="005A03F4">
      <w:pPr>
        <w:ind w:firstLine="709"/>
        <w:jc w:val="both"/>
        <w:rPr>
          <w:sz w:val="27"/>
          <w:szCs w:val="27"/>
        </w:rPr>
      </w:pPr>
    </w:p>
    <w:p w:rsidR="00BA32B7" w:rsidRPr="00BD4F19" w:rsidRDefault="001D7CE0" w:rsidP="00634C51">
      <w:pPr>
        <w:autoSpaceDE w:val="0"/>
        <w:autoSpaceDN w:val="0"/>
        <w:adjustRightInd w:val="0"/>
        <w:jc w:val="center"/>
        <w:outlineLvl w:val="1"/>
        <w:rPr>
          <w:b/>
          <w:iCs/>
          <w:sz w:val="27"/>
          <w:szCs w:val="27"/>
        </w:rPr>
      </w:pPr>
      <w:r w:rsidRPr="00BD4F19">
        <w:rPr>
          <w:b/>
          <w:iCs/>
          <w:sz w:val="27"/>
          <w:szCs w:val="27"/>
        </w:rPr>
        <w:t>2.</w:t>
      </w:r>
      <w:r w:rsidR="00634C51" w:rsidRPr="00BD4F19">
        <w:rPr>
          <w:b/>
          <w:iCs/>
          <w:sz w:val="27"/>
          <w:szCs w:val="27"/>
        </w:rPr>
        <w:t xml:space="preserve"> Формирование </w:t>
      </w:r>
      <w:r w:rsidR="006D2E8D" w:rsidRPr="00BD4F19">
        <w:rPr>
          <w:b/>
          <w:iCs/>
          <w:sz w:val="27"/>
          <w:szCs w:val="27"/>
        </w:rPr>
        <w:t xml:space="preserve">дотации бюджетам поселений бюджетам поселений </w:t>
      </w:r>
    </w:p>
    <w:p w:rsidR="001D7CE0" w:rsidRPr="00BD4F19" w:rsidRDefault="006D2E8D" w:rsidP="00634C51">
      <w:pPr>
        <w:autoSpaceDE w:val="0"/>
        <w:autoSpaceDN w:val="0"/>
        <w:adjustRightInd w:val="0"/>
        <w:jc w:val="center"/>
        <w:outlineLvl w:val="1"/>
        <w:rPr>
          <w:b/>
          <w:iCs/>
          <w:sz w:val="27"/>
          <w:szCs w:val="27"/>
        </w:rPr>
      </w:pPr>
      <w:r w:rsidRPr="00BD4F19">
        <w:rPr>
          <w:b/>
          <w:iCs/>
          <w:sz w:val="27"/>
          <w:szCs w:val="27"/>
        </w:rPr>
        <w:t>Усть-Таркского района</w:t>
      </w:r>
      <w:r w:rsidR="00F96FC2" w:rsidRPr="00BD4F19">
        <w:rPr>
          <w:b/>
          <w:iCs/>
          <w:sz w:val="27"/>
          <w:szCs w:val="27"/>
        </w:rPr>
        <w:t xml:space="preserve"> Новосибирской области</w:t>
      </w:r>
      <w:r w:rsidRPr="00BD4F19">
        <w:rPr>
          <w:b/>
          <w:iCs/>
          <w:sz w:val="27"/>
          <w:szCs w:val="27"/>
        </w:rPr>
        <w:t xml:space="preserve"> в целях выравнивания бюджетной обеспеченности </w:t>
      </w:r>
    </w:p>
    <w:p w:rsidR="006D2E8D" w:rsidRPr="00BD4F19" w:rsidRDefault="006D2E8D" w:rsidP="00634C51">
      <w:pPr>
        <w:autoSpaceDE w:val="0"/>
        <w:autoSpaceDN w:val="0"/>
        <w:adjustRightInd w:val="0"/>
        <w:jc w:val="center"/>
        <w:outlineLvl w:val="1"/>
        <w:rPr>
          <w:b/>
          <w:i/>
          <w:iCs/>
          <w:sz w:val="27"/>
          <w:szCs w:val="27"/>
        </w:rPr>
      </w:pP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Расчет и распределение дотации рекомендуется осуществлять в четыре этапа:</w:t>
      </w:r>
    </w:p>
    <w:p w:rsidR="00A51A27" w:rsidRPr="00BD4F19" w:rsidRDefault="00A51A27" w:rsidP="00A51A27">
      <w:pPr>
        <w:numPr>
          <w:ilvl w:val="0"/>
          <w:numId w:val="5"/>
        </w:numPr>
        <w:tabs>
          <w:tab w:val="left" w:pos="993"/>
        </w:tabs>
        <w:autoSpaceDE w:val="0"/>
        <w:autoSpaceDN w:val="0"/>
        <w:adjustRightInd w:val="0"/>
        <w:spacing w:after="160" w:line="259" w:lineRule="auto"/>
        <w:ind w:left="0" w:firstLine="709"/>
        <w:contextualSpacing/>
        <w:jc w:val="both"/>
        <w:rPr>
          <w:rFonts w:eastAsiaTheme="minorHAnsi"/>
          <w:sz w:val="27"/>
          <w:szCs w:val="27"/>
          <w:lang w:eastAsia="en-US"/>
        </w:rPr>
      </w:pPr>
      <w:r w:rsidRPr="00BD4F19">
        <w:rPr>
          <w:rFonts w:eastAsiaTheme="minorHAnsi"/>
          <w:sz w:val="27"/>
          <w:szCs w:val="27"/>
          <w:lang w:eastAsia="en-US"/>
        </w:rPr>
        <w:t>на первом этапе – исходя из численности жителей (</w:t>
      </w:r>
      <m:oMath>
        <m:r>
          <m:rPr>
            <m:sty m:val="p"/>
          </m:rPr>
          <w:rPr>
            <w:rFonts w:ascii="Cambria Math" w:eastAsiaTheme="minorEastAsia" w:hAnsi="Cambria Math" w:cs="Cambria Math"/>
            <w:sz w:val="27"/>
            <w:szCs w:val="27"/>
            <w:lang w:val="en-US" w:eastAsia="en-US"/>
          </w:rPr>
          <m:t>〖</m:t>
        </m:r>
        <m:r>
          <m:rPr>
            <m:sty m:val="p"/>
          </m:rPr>
          <w:rPr>
            <w:rFonts w:ascii="Cambria Math" w:eastAsiaTheme="minorEastAsia" w:hAnsi="Cambria Math"/>
            <w:sz w:val="27"/>
            <w:szCs w:val="27"/>
            <w:lang w:eastAsia="en-US"/>
          </w:rPr>
          <m:t>Дчж</m:t>
        </m:r>
        <m:r>
          <m:rPr>
            <m:sty m:val="p"/>
          </m:rPr>
          <w:rPr>
            <w:rFonts w:ascii="Cambria Math" w:eastAsiaTheme="minorEastAsia" w:hAnsi="Cambria Math" w:cs="Cambria Math"/>
            <w:sz w:val="27"/>
            <w:szCs w:val="27"/>
            <w:lang w:val="en-US" w:eastAsia="en-US"/>
          </w:rPr>
          <m:t>〗</m:t>
        </m:r>
      </m:oMath>
      <w:r w:rsidRPr="00BD4F19">
        <w:rPr>
          <w:rFonts w:eastAsiaTheme="minorHAnsi"/>
          <w:sz w:val="27"/>
          <w:szCs w:val="27"/>
          <w:lang w:eastAsia="en-US"/>
        </w:rPr>
        <w:t>);</w:t>
      </w:r>
    </w:p>
    <w:p w:rsidR="00A51A27" w:rsidRPr="00BD4F19" w:rsidRDefault="00A51A27" w:rsidP="00A51A27">
      <w:pPr>
        <w:numPr>
          <w:ilvl w:val="0"/>
          <w:numId w:val="5"/>
        </w:numPr>
        <w:tabs>
          <w:tab w:val="left" w:pos="993"/>
        </w:tabs>
        <w:autoSpaceDE w:val="0"/>
        <w:autoSpaceDN w:val="0"/>
        <w:adjustRightInd w:val="0"/>
        <w:spacing w:after="160" w:line="259" w:lineRule="auto"/>
        <w:ind w:left="0" w:firstLine="709"/>
        <w:contextualSpacing/>
        <w:jc w:val="both"/>
        <w:rPr>
          <w:rFonts w:eastAsiaTheme="minorHAnsi"/>
          <w:sz w:val="27"/>
          <w:szCs w:val="27"/>
          <w:lang w:eastAsia="en-US"/>
        </w:rPr>
      </w:pPr>
      <w:r w:rsidRPr="00BD4F19">
        <w:rPr>
          <w:rFonts w:eastAsiaTheme="minorHAnsi"/>
          <w:sz w:val="27"/>
          <w:szCs w:val="27"/>
          <w:lang w:eastAsia="en-US"/>
        </w:rPr>
        <w:t>на втором этапе – исходя из уровня бюджетной обеспеченности с учетом иных факторов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Дф</m:t>
            </m:r>
          </m:e>
          <m:sub>
            <m:r>
              <m:rPr>
                <m:sty m:val="p"/>
              </m:rPr>
              <w:rPr>
                <w:rFonts w:ascii="Cambria Math" w:eastAsiaTheme="minorEastAsia" w:hAnsi="Cambria Math"/>
                <w:sz w:val="27"/>
                <w:szCs w:val="27"/>
                <w:lang w:eastAsia="en-US"/>
              </w:rPr>
              <m:t xml:space="preserve"> </m:t>
            </m:r>
          </m:sub>
        </m:sSub>
      </m:oMath>
      <w:r w:rsidRPr="00BD4F19">
        <w:rPr>
          <w:rFonts w:eastAsiaTheme="minorHAnsi"/>
          <w:sz w:val="27"/>
          <w:szCs w:val="27"/>
          <w:lang w:eastAsia="en-US"/>
        </w:rPr>
        <w:t>);</w:t>
      </w:r>
    </w:p>
    <w:p w:rsidR="00A51A27" w:rsidRPr="00BD4F19" w:rsidRDefault="00A51A27" w:rsidP="00A51A27">
      <w:pPr>
        <w:numPr>
          <w:ilvl w:val="0"/>
          <w:numId w:val="5"/>
        </w:numPr>
        <w:tabs>
          <w:tab w:val="left" w:pos="993"/>
        </w:tabs>
        <w:autoSpaceDE w:val="0"/>
        <w:autoSpaceDN w:val="0"/>
        <w:adjustRightInd w:val="0"/>
        <w:spacing w:after="160" w:line="259" w:lineRule="auto"/>
        <w:ind w:left="0" w:firstLine="709"/>
        <w:contextualSpacing/>
        <w:jc w:val="both"/>
        <w:rPr>
          <w:rFonts w:eastAsiaTheme="minorHAnsi"/>
          <w:sz w:val="27"/>
          <w:szCs w:val="27"/>
          <w:lang w:eastAsia="en-US"/>
        </w:rPr>
      </w:pPr>
      <w:r w:rsidRPr="00BD4F19">
        <w:rPr>
          <w:rFonts w:eastAsiaTheme="minorHAnsi"/>
          <w:sz w:val="27"/>
          <w:szCs w:val="27"/>
          <w:lang w:eastAsia="en-US"/>
        </w:rPr>
        <w:t>на третьем этапе – доведение до ранее утвержденного размера (</w:t>
      </w:r>
      <m:oMath>
        <m:r>
          <m:rPr>
            <m:sty m:val="p"/>
          </m:rPr>
          <w:rPr>
            <w:rFonts w:ascii="Cambria Math" w:eastAsiaTheme="minorEastAsia" w:hAnsi="Cambria Math"/>
            <w:sz w:val="27"/>
            <w:szCs w:val="27"/>
            <w:lang w:eastAsia="en-US"/>
          </w:rPr>
          <m:t>ОС)</m:t>
        </m:r>
        <w:proofErr w:type="gramStart"/>
        <m:r>
          <m:rPr>
            <m:sty m:val="p"/>
          </m:rPr>
          <w:rPr>
            <w:rFonts w:ascii="Cambria Math" w:eastAsiaTheme="minorEastAsia" w:hAnsi="Cambria Math"/>
            <w:sz w:val="27"/>
            <w:szCs w:val="27"/>
            <w:lang w:eastAsia="en-US"/>
          </w:rPr>
          <m:t xml:space="preserve"> </m:t>
        </m:r>
      </m:oMath>
      <w:r w:rsidRPr="00BD4F19">
        <w:rPr>
          <w:rFonts w:eastAsiaTheme="minorHAnsi"/>
          <w:sz w:val="27"/>
          <w:szCs w:val="27"/>
          <w:lang w:eastAsia="en-US"/>
        </w:rPr>
        <w:t>;</w:t>
      </w:r>
      <w:proofErr w:type="gramEnd"/>
    </w:p>
    <w:p w:rsidR="00A51A27" w:rsidRPr="00BD4F19" w:rsidRDefault="00A51A27" w:rsidP="00A51A27">
      <w:pPr>
        <w:numPr>
          <w:ilvl w:val="0"/>
          <w:numId w:val="5"/>
        </w:numPr>
        <w:tabs>
          <w:tab w:val="left" w:pos="993"/>
        </w:tabs>
        <w:autoSpaceDE w:val="0"/>
        <w:autoSpaceDN w:val="0"/>
        <w:adjustRightInd w:val="0"/>
        <w:spacing w:after="160" w:line="259" w:lineRule="auto"/>
        <w:ind w:left="0" w:firstLine="709"/>
        <w:contextualSpacing/>
        <w:jc w:val="both"/>
        <w:rPr>
          <w:rFonts w:eastAsiaTheme="minorHAnsi"/>
          <w:sz w:val="27"/>
          <w:szCs w:val="27"/>
          <w:lang w:eastAsia="en-US"/>
        </w:rPr>
      </w:pPr>
      <w:r w:rsidRPr="00BD4F19">
        <w:rPr>
          <w:rFonts w:eastAsiaTheme="minorHAnsi"/>
          <w:sz w:val="27"/>
          <w:szCs w:val="27"/>
          <w:lang w:eastAsia="en-US"/>
        </w:rPr>
        <w:t>на четвертом этапе – распределение нераспределенного на предыдущих этапах остатка</w:t>
      </w:r>
      <w:r w:rsidR="00F44B65" w:rsidRPr="00BD4F19">
        <w:rPr>
          <w:rFonts w:eastAsiaTheme="minorHAnsi"/>
          <w:sz w:val="27"/>
          <w:szCs w:val="27"/>
          <w:lang w:eastAsia="en-US"/>
        </w:rPr>
        <w:t xml:space="preserve"> общего объема дотации -</w:t>
      </w:r>
      <w:r w:rsidRPr="00BD4F19">
        <w:rPr>
          <w:rFonts w:eastAsiaTheme="minorHAnsi"/>
          <w:sz w:val="27"/>
          <w:szCs w:val="27"/>
          <w:lang w:eastAsia="en-US"/>
        </w:rPr>
        <w:t xml:space="preserve"> ООД</w:t>
      </w:r>
      <w:r w:rsidR="00AD0083" w:rsidRPr="00BD4F19">
        <w:rPr>
          <w:rFonts w:eastAsiaTheme="minorHAnsi"/>
          <w:sz w:val="27"/>
          <w:szCs w:val="27"/>
          <w:lang w:eastAsia="en-US"/>
        </w:rPr>
        <w:t xml:space="preserve"> </w:t>
      </w:r>
      <w:r w:rsidRPr="00BD4F19">
        <w:rPr>
          <w:rFonts w:eastAsiaTheme="minorHAnsi"/>
          <w:sz w:val="27"/>
          <w:szCs w:val="27"/>
          <w:lang w:eastAsia="en-US"/>
        </w:rPr>
        <w:t>(</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Пв</m:t>
            </m:r>
          </m:e>
          <m:sub/>
        </m:sSub>
      </m:oMath>
      <w:r w:rsidRPr="00BD4F19">
        <w:rPr>
          <w:rFonts w:eastAsiaTheme="minorHAnsi"/>
          <w:sz w:val="27"/>
          <w:szCs w:val="27"/>
          <w:lang w:eastAsia="en-US"/>
        </w:rPr>
        <w:t>).</w:t>
      </w:r>
    </w:p>
    <w:p w:rsidR="00A51A27" w:rsidRPr="00BD4F19" w:rsidRDefault="00A51A27" w:rsidP="00A51A27">
      <w:pPr>
        <w:widowControl w:val="0"/>
        <w:autoSpaceDE w:val="0"/>
        <w:autoSpaceDN w:val="0"/>
        <w:adjustRightInd w:val="0"/>
        <w:ind w:firstLine="709"/>
        <w:jc w:val="both"/>
        <w:rPr>
          <w:rFonts w:eastAsiaTheme="minorEastAsia"/>
          <w:sz w:val="27"/>
          <w:szCs w:val="27"/>
        </w:rPr>
      </w:pPr>
      <w:r w:rsidRPr="00BD4F19">
        <w:rPr>
          <w:rFonts w:eastAsiaTheme="minorEastAsia"/>
          <w:sz w:val="27"/>
          <w:szCs w:val="27"/>
        </w:rPr>
        <w:t>Распределение дотации на третьем и четвертом этапах производится в случае необходимости.</w:t>
      </w:r>
    </w:p>
    <w:p w:rsidR="00A51A27" w:rsidRPr="00BD4F19" w:rsidRDefault="00A51A27" w:rsidP="00A51A27">
      <w:pPr>
        <w:tabs>
          <w:tab w:val="left" w:pos="1134"/>
        </w:tabs>
        <w:ind w:firstLine="709"/>
        <w:contextualSpacing/>
        <w:jc w:val="both"/>
        <w:rPr>
          <w:rFonts w:eastAsiaTheme="minorHAnsi"/>
          <w:sz w:val="27"/>
          <w:szCs w:val="27"/>
          <w:lang w:eastAsia="en-US"/>
        </w:rPr>
      </w:pPr>
      <w:r w:rsidRPr="00BD4F19">
        <w:rPr>
          <w:rFonts w:eastAsiaTheme="minorHAnsi"/>
          <w:sz w:val="27"/>
          <w:szCs w:val="27"/>
          <w:lang w:eastAsia="en-US"/>
        </w:rPr>
        <w:lastRenderedPageBreak/>
        <w:t xml:space="preserve">Исходя из этапности распределения, общий объем дотации поселениям </w:t>
      </w:r>
      <w:r w:rsidR="00DC597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Д</m:t>
            </m:r>
          </m:e>
          <m:sub>
            <m:r>
              <m:rPr>
                <m:sty m:val="p"/>
              </m:rPr>
              <w:rPr>
                <w:rFonts w:ascii="Cambria Math" w:eastAsiaTheme="minorHAnsi" w:hAnsi="Cambria Math"/>
                <w:sz w:val="27"/>
                <w:szCs w:val="27"/>
                <w:lang w:eastAsia="en-US"/>
              </w:rPr>
              <m:t xml:space="preserve"> </m:t>
            </m:r>
          </m:sub>
        </m:sSub>
      </m:oMath>
      <w:r w:rsidRPr="00BD4F19">
        <w:rPr>
          <w:rFonts w:eastAsiaTheme="minorHAnsi"/>
          <w:sz w:val="27"/>
          <w:szCs w:val="27"/>
          <w:lang w:eastAsia="en-US"/>
        </w:rPr>
        <w:t xml:space="preserve">) </w:t>
      </w:r>
      <w:r w:rsidR="00F96FC2" w:rsidRPr="00BD4F19">
        <w:rPr>
          <w:rFonts w:eastAsiaTheme="minorHAnsi"/>
          <w:sz w:val="27"/>
          <w:szCs w:val="27"/>
          <w:lang w:eastAsia="en-US"/>
        </w:rPr>
        <w:t>определятся</w:t>
      </w:r>
      <w:r w:rsidRPr="00BD4F19">
        <w:rPr>
          <w:rFonts w:eastAsiaTheme="minorHAnsi"/>
          <w:sz w:val="27"/>
          <w:szCs w:val="27"/>
          <w:lang w:eastAsia="en-US"/>
        </w:rPr>
        <w:t xml:space="preserve"> по следующей формуле:</w:t>
      </w:r>
    </w:p>
    <w:p w:rsidR="00A51A27" w:rsidRPr="00BD4F19" w:rsidRDefault="00A51A27" w:rsidP="00A51A27">
      <w:pPr>
        <w:ind w:firstLine="709"/>
        <w:contextualSpacing/>
        <w:rPr>
          <w:rFonts w:eastAsiaTheme="minorHAnsi"/>
          <w:sz w:val="27"/>
          <w:szCs w:val="27"/>
          <w:lang w:eastAsia="en-US"/>
        </w:rPr>
      </w:pPr>
    </w:p>
    <w:p w:rsidR="00A51A27" w:rsidRPr="00BD4F19" w:rsidRDefault="0084507D" w:rsidP="00A51A27">
      <w:pPr>
        <w:tabs>
          <w:tab w:val="left" w:pos="1134"/>
        </w:tabs>
        <w:autoSpaceDE w:val="0"/>
        <w:autoSpaceDN w:val="0"/>
        <w:adjustRightInd w:val="0"/>
        <w:ind w:firstLine="709"/>
        <w:contextualSpacing/>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Д</m:t>
            </m:r>
          </m:e>
          <m:sub>
            <m:r>
              <m:rPr>
                <m:sty m:val="p"/>
              </m:rPr>
              <w:rPr>
                <w:rFonts w:ascii="Cambria Math" w:eastAsiaTheme="minorHAnsi" w:hAnsi="Cambria Math"/>
                <w:sz w:val="27"/>
                <w:szCs w:val="27"/>
                <w:lang w:eastAsia="en-US"/>
              </w:rPr>
              <m:t xml:space="preserve"> </m:t>
            </m:r>
          </m:sub>
        </m:sSub>
        <m:r>
          <m:rPr>
            <m:sty m:val="p"/>
          </m:rPr>
          <w:rPr>
            <w:rFonts w:ascii="Cambria Math" w:eastAsiaTheme="minorEastAsia" w:hAnsi="Cambria Math"/>
            <w:sz w:val="27"/>
            <w:szCs w:val="27"/>
            <w:lang w:eastAsia="en-US"/>
          </w:rPr>
          <m:t xml:space="preserve">=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Дчж</m:t>
            </m:r>
          </m:e>
          <m:sub>
            <m:r>
              <m:rPr>
                <m:sty m:val="p"/>
              </m:rPr>
              <w:rPr>
                <w:rFonts w:ascii="Cambria Math" w:eastAsiaTheme="minorEastAsia" w:hAnsi="Cambria Math"/>
                <w:sz w:val="27"/>
                <w:szCs w:val="27"/>
                <w:lang w:eastAsia="en-US"/>
              </w:rPr>
              <m:t xml:space="preserve"> </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Дф</m:t>
            </m:r>
          </m:e>
          <m:sub>
            <m:r>
              <m:rPr>
                <m:sty m:val="p"/>
              </m:rPr>
              <w:rPr>
                <w:rFonts w:ascii="Cambria Math" w:eastAsiaTheme="minorEastAsia" w:hAnsi="Cambria Math"/>
                <w:sz w:val="27"/>
                <w:szCs w:val="27"/>
                <w:lang w:eastAsia="en-US"/>
              </w:rPr>
              <m:t xml:space="preserve">  </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eastAsia="en-US"/>
              </w:rPr>
            </m:ctrlPr>
          </m:sSubPr>
          <m:e>
            <m:r>
              <m:rPr>
                <m:sty m:val="p"/>
              </m:rPr>
              <w:rPr>
                <w:rFonts w:ascii="Cambria Math" w:eastAsiaTheme="minorEastAsia" w:hAnsi="Cambria Math"/>
                <w:sz w:val="27"/>
                <w:szCs w:val="27"/>
                <w:lang w:eastAsia="en-US"/>
              </w:rPr>
              <m:t>ОС</m:t>
            </m:r>
          </m:e>
          <m:sub/>
        </m:sSub>
        <m: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Пв</m:t>
            </m:r>
          </m:e>
          <m:sub/>
        </m:sSub>
        <m:r>
          <w:rPr>
            <w:rFonts w:ascii="Cambria Math" w:eastAsiaTheme="minorEastAsia" w:hAnsi="Cambria Math"/>
            <w:sz w:val="27"/>
            <w:szCs w:val="27"/>
            <w:lang w:eastAsia="en-US"/>
          </w:rPr>
          <m:t xml:space="preserve"> </m:t>
        </m:r>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contextualSpacing/>
        <w:jc w:val="center"/>
        <w:rPr>
          <w:rFonts w:eastAsiaTheme="minorHAnsi"/>
          <w:sz w:val="27"/>
          <w:szCs w:val="27"/>
          <w:lang w:eastAsia="en-US"/>
        </w:rPr>
      </w:pP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Дчж </m:t>
            </m:r>
          </m:e>
          <m:sub/>
        </m:sSub>
      </m:oMath>
      <w:r w:rsidRPr="00BD4F19">
        <w:rPr>
          <w:rFonts w:eastAsiaTheme="minorEastAsia"/>
          <w:sz w:val="27"/>
          <w:szCs w:val="27"/>
          <w:lang w:eastAsia="en-US"/>
        </w:rPr>
        <w:t xml:space="preserve"> – </w:t>
      </w:r>
      <w:r w:rsidRPr="00BD4F19">
        <w:rPr>
          <w:rFonts w:eastAsiaTheme="minorHAnsi" w:cstheme="minorBidi"/>
          <w:sz w:val="27"/>
          <w:szCs w:val="27"/>
          <w:lang w:eastAsia="en-US"/>
        </w:rPr>
        <w:t xml:space="preserve">дотация бюджетам поселений </w:t>
      </w:r>
      <w:r w:rsidR="00DC597E" w:rsidRPr="00BD4F19">
        <w:rPr>
          <w:rFonts w:eastAsiaTheme="minorHAnsi" w:cstheme="minorBidi"/>
          <w:sz w:val="27"/>
          <w:szCs w:val="27"/>
          <w:lang w:eastAsia="en-US"/>
        </w:rPr>
        <w:t>Усть-Таркского</w:t>
      </w:r>
      <w:r w:rsidRPr="00BD4F19">
        <w:rPr>
          <w:rFonts w:eastAsiaTheme="minorHAnsi" w:cstheme="minorBidi"/>
          <w:sz w:val="27"/>
          <w:szCs w:val="27"/>
          <w:lang w:eastAsia="en-US"/>
        </w:rPr>
        <w:t xml:space="preserve"> района, предоставляемая за счет субвенции и распределяемая исходя из численности жителей (не менее 60% субвенции)</w:t>
      </w:r>
      <w:r w:rsidRPr="00BD4F19">
        <w:rPr>
          <w:rFonts w:eastAsiaTheme="minorHAnsi"/>
          <w:sz w:val="27"/>
          <w:szCs w:val="27"/>
          <w:lang w:eastAsia="en-US"/>
        </w:rPr>
        <w:t>;</w:t>
      </w:r>
    </w:p>
    <w:p w:rsidR="00A51A27" w:rsidRPr="00BD4F19" w:rsidRDefault="0084507D" w:rsidP="00A51A27">
      <w:pPr>
        <w:autoSpaceDE w:val="0"/>
        <w:autoSpaceDN w:val="0"/>
        <w:adjustRightInd w:val="0"/>
        <w:ind w:firstLine="709"/>
        <w:jc w:val="both"/>
        <w:rPr>
          <w:rFonts w:eastAsiaTheme="minorHAnsi" w:cstheme="minorBid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Дф </m:t>
            </m:r>
          </m:e>
          <m:sub>
            <m:r>
              <m:rPr>
                <m:sty m:val="p"/>
              </m:rPr>
              <w:rPr>
                <w:rFonts w:ascii="Cambria Math" w:eastAsiaTheme="minorEastAsia" w:hAnsi="Cambria Math"/>
                <w:sz w:val="27"/>
                <w:szCs w:val="27"/>
                <w:lang w:eastAsia="en-US"/>
              </w:rPr>
              <m:t>i</m:t>
            </m:r>
          </m:sub>
        </m:sSub>
      </m:oMath>
      <w:r w:rsidR="00A51A27" w:rsidRPr="00BD4F19">
        <w:rPr>
          <w:rFonts w:eastAsiaTheme="minorEastAsia"/>
          <w:sz w:val="27"/>
          <w:szCs w:val="27"/>
          <w:lang w:eastAsia="en-US"/>
        </w:rPr>
        <w:t xml:space="preserve"> – </w:t>
      </w:r>
      <w:r w:rsidR="00A51A27" w:rsidRPr="00BD4F19">
        <w:rPr>
          <w:rFonts w:eastAsiaTheme="minorHAnsi" w:cstheme="minorBidi"/>
          <w:sz w:val="27"/>
          <w:szCs w:val="27"/>
          <w:lang w:eastAsia="en-US"/>
        </w:rPr>
        <w:t xml:space="preserve">дотация бюджетам поселений </w:t>
      </w:r>
      <w:r w:rsidR="00DC597E" w:rsidRPr="00BD4F19">
        <w:rPr>
          <w:rFonts w:eastAsiaTheme="minorHAnsi" w:cstheme="minorBidi"/>
          <w:sz w:val="27"/>
          <w:szCs w:val="27"/>
          <w:lang w:eastAsia="en-US"/>
        </w:rPr>
        <w:t>Усть-Таркского</w:t>
      </w:r>
      <w:r w:rsidR="00A51A27" w:rsidRPr="00BD4F19">
        <w:rPr>
          <w:rFonts w:eastAsiaTheme="minorHAnsi" w:cstheme="minorBidi"/>
          <w:sz w:val="27"/>
          <w:szCs w:val="27"/>
          <w:lang w:eastAsia="en-US"/>
        </w:rPr>
        <w:t xml:space="preserve"> района, </w:t>
      </w:r>
      <w:r w:rsidR="00A51A27" w:rsidRPr="00BD4F19">
        <w:rPr>
          <w:rFonts w:eastAsiaTheme="minorHAnsi"/>
          <w:sz w:val="27"/>
          <w:szCs w:val="27"/>
          <w:lang w:eastAsia="en-US"/>
        </w:rPr>
        <w:t xml:space="preserve">предоставляемая за счет субвенции (не более 40% субвенции), а также иных источников формирования ООД, и, </w:t>
      </w:r>
      <w:r w:rsidR="00A51A27" w:rsidRPr="00BD4F19">
        <w:rPr>
          <w:rFonts w:eastAsiaTheme="minorHAnsi" w:cstheme="minorBidi"/>
          <w:sz w:val="27"/>
          <w:szCs w:val="27"/>
          <w:lang w:eastAsia="en-US"/>
        </w:rPr>
        <w:t>распределяемая с учетом иных факторов;</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ОС </m:t>
            </m:r>
          </m:e>
          <m:sub>
            <m:r>
              <m:rPr>
                <m:sty m:val="p"/>
              </m:rPr>
              <w:rPr>
                <w:rFonts w:ascii="Cambria Math" w:eastAsiaTheme="minorHAnsi" w:hAnsi="Cambria Math"/>
                <w:sz w:val="27"/>
                <w:szCs w:val="27"/>
                <w:lang w:eastAsia="en-US"/>
              </w:rPr>
              <m:t xml:space="preserve"> </m:t>
            </m:r>
          </m:sub>
        </m:sSub>
      </m:oMath>
      <w:r w:rsidR="00A51A27" w:rsidRPr="00BD4F19">
        <w:rPr>
          <w:rFonts w:eastAsiaTheme="minorHAnsi"/>
          <w:sz w:val="27"/>
          <w:szCs w:val="27"/>
          <w:lang w:eastAsia="en-US"/>
        </w:rPr>
        <w:t xml:space="preserve"> – объем средств, необходимых для доведения размера дотации на выравнивание бюджетной обеспеченности поселений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на очередной финансовый год и (или) первый год планового периода до размера дотации, утвержденного в решении о бюджете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на текущий финансовый год и на плановый период;</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Пв</m:t>
            </m:r>
          </m:e>
          <m:sub>
            <m:r>
              <m:rPr>
                <m:sty m:val="p"/>
              </m:rPr>
              <w:rPr>
                <w:rFonts w:ascii="Cambria Math" w:eastAsiaTheme="minorHAnsi" w:hAnsi="Cambria Math"/>
                <w:sz w:val="27"/>
                <w:szCs w:val="27"/>
                <w:lang w:eastAsia="en-US"/>
              </w:rPr>
              <m:t xml:space="preserve"> </m:t>
            </m:r>
          </m:sub>
        </m:sSub>
      </m:oMath>
      <w:r w:rsidR="00A51A27" w:rsidRPr="00BD4F19">
        <w:rPr>
          <w:rFonts w:eastAsiaTheme="minorHAnsi"/>
          <w:sz w:val="27"/>
          <w:szCs w:val="27"/>
          <w:lang w:eastAsia="en-US"/>
        </w:rPr>
        <w:t xml:space="preserve"> – </w:t>
      </w:r>
      <w:r w:rsidR="00A51A27" w:rsidRPr="00BD4F19">
        <w:rPr>
          <w:rFonts w:eastAsiaTheme="minorHAnsi" w:cstheme="minorBidi"/>
          <w:sz w:val="27"/>
          <w:szCs w:val="27"/>
          <w:lang w:eastAsia="en-US"/>
        </w:rPr>
        <w:t xml:space="preserve">дотация бюджетам поселений </w:t>
      </w:r>
      <w:r w:rsidR="00DC597E" w:rsidRPr="00BD4F19">
        <w:rPr>
          <w:rFonts w:eastAsiaTheme="minorHAnsi" w:cstheme="minorBidi"/>
          <w:sz w:val="27"/>
          <w:szCs w:val="27"/>
          <w:lang w:eastAsia="en-US"/>
        </w:rPr>
        <w:t>Усть-Таркского</w:t>
      </w:r>
      <w:r w:rsidR="00A51A27" w:rsidRPr="00BD4F19">
        <w:rPr>
          <w:rFonts w:eastAsiaTheme="minorHAnsi" w:cstheme="minorBidi"/>
          <w:sz w:val="27"/>
          <w:szCs w:val="27"/>
          <w:lang w:eastAsia="en-US"/>
        </w:rPr>
        <w:t xml:space="preserve"> района</w:t>
      </w:r>
      <w:r w:rsidR="00A51A27" w:rsidRPr="00BD4F19">
        <w:rPr>
          <w:rFonts w:eastAsiaTheme="minorHAnsi"/>
          <w:sz w:val="27"/>
          <w:szCs w:val="27"/>
          <w:lang w:eastAsia="en-US"/>
        </w:rPr>
        <w:t>, предоставляемая в случае наличия нераспределенного на предыдущих этапах остатка ООД.</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Размер дотации для поселения </w:t>
      </w:r>
      <w:r w:rsidR="00DC597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Д</m:t>
            </m:r>
          </m:e>
          <m:sub>
            <m:r>
              <m:rPr>
                <m:sty m:val="p"/>
              </m:rPr>
              <w:rPr>
                <w:rFonts w:ascii="Cambria Math" w:eastAsiaTheme="minorHAnsi" w:hAnsi="Cambria Math"/>
                <w:sz w:val="27"/>
                <w:szCs w:val="27"/>
                <w:lang w:eastAsia="en-US"/>
              </w:rPr>
              <m:t xml:space="preserve"> </m:t>
            </m:r>
          </m:sub>
        </m:sSub>
      </m:oMath>
      <w:r w:rsidRPr="00BD4F19">
        <w:rPr>
          <w:rFonts w:eastAsiaTheme="minorHAnsi"/>
          <w:sz w:val="27"/>
          <w:szCs w:val="27"/>
          <w:lang w:eastAsia="en-US"/>
        </w:rPr>
        <w:t>) может определяться по следующей формуле:</w:t>
      </w:r>
    </w:p>
    <w:p w:rsidR="00A51A27" w:rsidRPr="00BD4F19" w:rsidRDefault="0084507D" w:rsidP="00A51A27">
      <w:pPr>
        <w:tabs>
          <w:tab w:val="left" w:pos="1134"/>
        </w:tabs>
        <w:autoSpaceDE w:val="0"/>
        <w:autoSpaceDN w:val="0"/>
        <w:adjustRightInd w:val="0"/>
        <w:ind w:firstLine="709"/>
        <w:contextualSpacing/>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Д</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r>
          <m:rPr>
            <m:sty m:val="p"/>
          </m:rPr>
          <w:rPr>
            <w:rFonts w:ascii="Cambria Math" w:eastAsiaTheme="minorEastAsia" w:hAnsi="Cambria Math"/>
            <w:sz w:val="27"/>
            <w:szCs w:val="27"/>
            <w:lang w:eastAsia="en-US"/>
          </w:rPr>
          <m:t xml:space="preserve">=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Дчж</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Дф</m:t>
            </m:r>
          </m:e>
          <m:sub>
            <m:r>
              <m:rPr>
                <m:sty m:val="p"/>
              </m:rPr>
              <w:rPr>
                <w:rFonts w:ascii="Cambria Math" w:eastAsiaTheme="minorEastAsia" w:hAnsi="Cambria Math"/>
                <w:sz w:val="27"/>
                <w:szCs w:val="27"/>
                <w:lang w:eastAsia="en-US"/>
              </w:rPr>
              <m:t xml:space="preserve">  j </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eastAsia="en-US"/>
              </w:rPr>
            </m:ctrlPr>
          </m:sSubPr>
          <m:e>
            <m:r>
              <m:rPr>
                <m:sty m:val="p"/>
              </m:rPr>
              <w:rPr>
                <w:rFonts w:ascii="Cambria Math" w:eastAsiaTheme="minorEastAsia" w:hAnsi="Cambria Math"/>
                <w:sz w:val="27"/>
                <w:szCs w:val="27"/>
                <w:lang w:eastAsia="en-US"/>
              </w:rPr>
              <m:t>ОС</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Пв </m:t>
            </m:r>
          </m:e>
          <m:sub>
            <m:r>
              <m:rPr>
                <m:sty m:val="p"/>
              </m:rPr>
              <w:rPr>
                <w:rFonts w:ascii="Cambria Math" w:eastAsiaTheme="minorEastAsia" w:hAnsi="Cambria Math"/>
                <w:sz w:val="27"/>
                <w:szCs w:val="27"/>
                <w:lang w:val="en-US" w:eastAsia="en-US"/>
              </w:rPr>
              <m:t>j</m:t>
            </m:r>
          </m:sub>
        </m:sSub>
        <m:r>
          <w:rPr>
            <w:rFonts w:ascii="Cambria Math" w:eastAsiaTheme="minorEastAsia" w:hAnsi="Cambria Math"/>
            <w:sz w:val="27"/>
            <w:szCs w:val="27"/>
            <w:lang w:eastAsia="en-US"/>
          </w:rPr>
          <m:t xml:space="preserve"> </m:t>
        </m:r>
      </m:oMath>
      <w:r w:rsidR="00A51A27" w:rsidRPr="00BD4F19">
        <w:rPr>
          <w:rFonts w:eastAsiaTheme="minorEastAsia"/>
          <w:sz w:val="27"/>
          <w:szCs w:val="27"/>
          <w:lang w:eastAsia="en-US"/>
        </w:rPr>
        <w:t>,</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Дчж</m:t>
            </m:r>
          </m:e>
          <m:sub>
            <m:r>
              <m:rPr>
                <m:sty m:val="p"/>
              </m:rPr>
              <w:rPr>
                <w:rFonts w:ascii="Cambria Math" w:eastAsiaTheme="minorEastAsia" w:hAnsi="Cambria Math"/>
                <w:sz w:val="27"/>
                <w:szCs w:val="27"/>
                <w:lang w:eastAsia="en-US"/>
              </w:rPr>
              <m:t xml:space="preserve"> </m:t>
            </m:r>
          </m:sub>
        </m:sSub>
      </m:oMath>
      <w:r w:rsidRPr="00BD4F19">
        <w:rPr>
          <w:rFonts w:eastAsiaTheme="minorEastAsia"/>
          <w:sz w:val="27"/>
          <w:szCs w:val="27"/>
          <w:lang w:eastAsia="en-US"/>
        </w:rPr>
        <w:t xml:space="preserve"> – </w:t>
      </w:r>
      <w:r w:rsidRPr="00BD4F19">
        <w:rPr>
          <w:rFonts w:eastAsiaTheme="minorHAnsi"/>
          <w:sz w:val="27"/>
          <w:szCs w:val="27"/>
          <w:lang w:eastAsia="en-US"/>
        </w:rPr>
        <w:t xml:space="preserve">дотация бюджету j-го поселения </w:t>
      </w:r>
      <w:r w:rsidR="00DC597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предоставляемая за счет субвенции и распределяемая исходя из численности жителей (не менее 60% субвенции);</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Дф </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 xml:space="preserve"> – </w:t>
      </w:r>
      <w:r w:rsidR="00A51A27" w:rsidRPr="00BD4F19">
        <w:rPr>
          <w:rFonts w:eastAsiaTheme="minorHAnsi"/>
          <w:sz w:val="27"/>
          <w:szCs w:val="27"/>
          <w:lang w:eastAsia="en-US"/>
        </w:rPr>
        <w:t xml:space="preserve">дотация бюджету j-го поселения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предоставляемая за счет субвенции (не более 40% субвенции), а также иных источников формирования ООД, и, распределяемая с учетом иных факторов;</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eastAsia="en-US"/>
              </w:rPr>
            </m:ctrlPr>
          </m:sSubPr>
          <m:e>
            <m:r>
              <m:rPr>
                <m:sty m:val="p"/>
              </m:rPr>
              <w:rPr>
                <w:rFonts w:ascii="Cambria Math" w:eastAsiaTheme="minorEastAsia" w:hAnsi="Cambria Math"/>
                <w:sz w:val="27"/>
                <w:szCs w:val="27"/>
                <w:lang w:eastAsia="en-US"/>
              </w:rPr>
              <m:t>ОС</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oMath>
      <w:r w:rsidR="00A51A27" w:rsidRPr="00BD4F19">
        <w:rPr>
          <w:rFonts w:eastAsiaTheme="minorHAnsi"/>
          <w:sz w:val="27"/>
          <w:szCs w:val="27"/>
          <w:lang w:eastAsia="en-US"/>
        </w:rPr>
        <w:t xml:space="preserve">– объем средств, необходимых для доведения размера дотации на выравнивание бюджетной обеспеченности бюджету j-го поселения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на очередной финансовый год и (или) первый год планового периода до размера дотации, утвержденного в решении о бюджете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на текущий финансовый год и на плановый период;</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Пв </m:t>
            </m:r>
          </m:e>
          <m:sub>
            <m:r>
              <m:rPr>
                <m:sty m:val="p"/>
              </m:rPr>
              <w:rPr>
                <w:rFonts w:ascii="Cambria Math" w:eastAsiaTheme="minorEastAsia" w:hAnsi="Cambria Math"/>
                <w:sz w:val="27"/>
                <w:szCs w:val="27"/>
                <w:lang w:val="en-US" w:eastAsia="en-US"/>
              </w:rPr>
              <m:t>j</m:t>
            </m:r>
          </m:sub>
        </m:sSub>
      </m:oMath>
      <w:r w:rsidR="00A51A27" w:rsidRPr="00BD4F19">
        <w:rPr>
          <w:rFonts w:eastAsiaTheme="minorHAnsi"/>
          <w:sz w:val="27"/>
          <w:szCs w:val="27"/>
          <w:lang w:eastAsia="en-US"/>
        </w:rPr>
        <w:t xml:space="preserve"> – </w:t>
      </w:r>
      <w:r w:rsidR="00A51A27" w:rsidRPr="00BD4F19">
        <w:rPr>
          <w:rFonts w:eastAsiaTheme="minorHAnsi" w:cstheme="minorBidi"/>
          <w:sz w:val="27"/>
          <w:szCs w:val="27"/>
          <w:lang w:eastAsia="en-US"/>
        </w:rPr>
        <w:t xml:space="preserve">дотация </w:t>
      </w:r>
      <w:r w:rsidR="00A51A27" w:rsidRPr="00BD4F19">
        <w:rPr>
          <w:rFonts w:eastAsiaTheme="minorHAnsi"/>
          <w:sz w:val="27"/>
          <w:szCs w:val="27"/>
          <w:lang w:eastAsia="en-US"/>
        </w:rPr>
        <w:t xml:space="preserve">бюджету j-го поселения </w:t>
      </w:r>
      <w:r w:rsidR="00DC597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предоставляемая в случае наличия нераспределенного на предыдущих этапах остатка ООД.</w:t>
      </w:r>
    </w:p>
    <w:p w:rsidR="00A51A27" w:rsidRPr="00BD4F19" w:rsidRDefault="00A51A27" w:rsidP="00A51A27">
      <w:pPr>
        <w:autoSpaceDE w:val="0"/>
        <w:autoSpaceDN w:val="0"/>
        <w:adjustRightInd w:val="0"/>
        <w:ind w:firstLine="709"/>
        <w:jc w:val="both"/>
        <w:rPr>
          <w:rFonts w:eastAsiaTheme="minorHAnsi" w:cstheme="minorBidi"/>
          <w:sz w:val="27"/>
          <w:szCs w:val="27"/>
          <w:lang w:eastAsia="en-US"/>
        </w:rPr>
      </w:pPr>
      <w:r w:rsidRPr="00BD4F19">
        <w:rPr>
          <w:rFonts w:eastAsiaTheme="minorHAnsi" w:cstheme="minorBidi"/>
          <w:sz w:val="27"/>
          <w:szCs w:val="27"/>
          <w:lang w:eastAsia="en-US"/>
        </w:rPr>
        <w:t>Распределение дотации на втором-четвертом этапах рекомендуется осуществлять как за счет 40% субвенции, так и за счет иных источников формирования ООД (при наличии).</w:t>
      </w:r>
    </w:p>
    <w:p w:rsidR="00BA32B7" w:rsidRPr="00BD4F19" w:rsidRDefault="00BA32B7" w:rsidP="00A51A27">
      <w:pPr>
        <w:autoSpaceDE w:val="0"/>
        <w:autoSpaceDN w:val="0"/>
        <w:adjustRightInd w:val="0"/>
        <w:ind w:firstLine="709"/>
        <w:contextualSpacing/>
        <w:jc w:val="center"/>
        <w:rPr>
          <w:rFonts w:eastAsiaTheme="minorHAnsi"/>
          <w:b/>
          <w:sz w:val="27"/>
          <w:szCs w:val="27"/>
          <w:lang w:eastAsia="en-US"/>
        </w:rPr>
      </w:pPr>
    </w:p>
    <w:p w:rsidR="00A51A27" w:rsidRPr="00BD4F19" w:rsidRDefault="00346B9C" w:rsidP="00A51A27">
      <w:pPr>
        <w:autoSpaceDE w:val="0"/>
        <w:autoSpaceDN w:val="0"/>
        <w:adjustRightInd w:val="0"/>
        <w:ind w:firstLine="709"/>
        <w:contextualSpacing/>
        <w:jc w:val="center"/>
        <w:rPr>
          <w:rFonts w:eastAsiaTheme="minorHAnsi"/>
          <w:b/>
          <w:sz w:val="27"/>
          <w:szCs w:val="27"/>
          <w:lang w:eastAsia="en-US"/>
        </w:rPr>
      </w:pPr>
      <w:r w:rsidRPr="00BD4F19">
        <w:rPr>
          <w:rFonts w:eastAsiaTheme="minorHAnsi"/>
          <w:b/>
          <w:sz w:val="27"/>
          <w:szCs w:val="27"/>
          <w:lang w:eastAsia="en-US"/>
        </w:rPr>
        <w:t>3</w:t>
      </w:r>
      <w:r w:rsidR="00A51A27" w:rsidRPr="00BD4F19">
        <w:rPr>
          <w:rFonts w:eastAsiaTheme="minorHAnsi"/>
          <w:b/>
          <w:sz w:val="27"/>
          <w:szCs w:val="27"/>
          <w:lang w:eastAsia="en-US"/>
        </w:rPr>
        <w:t>. Первый этап расчета дотации</w:t>
      </w:r>
    </w:p>
    <w:p w:rsidR="00A51A27" w:rsidRPr="00BD4F19" w:rsidRDefault="00A51A27" w:rsidP="00A51A27">
      <w:pPr>
        <w:autoSpaceDE w:val="0"/>
        <w:autoSpaceDN w:val="0"/>
        <w:adjustRightInd w:val="0"/>
        <w:ind w:firstLine="709"/>
        <w:contextualSpacing/>
        <w:jc w:val="center"/>
        <w:rPr>
          <w:rFonts w:eastAsiaTheme="minorHAnsi"/>
          <w:sz w:val="27"/>
          <w:szCs w:val="27"/>
          <w:lang w:eastAsia="en-US"/>
        </w:rPr>
      </w:pPr>
    </w:p>
    <w:p w:rsidR="00A51A27" w:rsidRPr="00BD4F19" w:rsidRDefault="00A51A27" w:rsidP="00A51A27">
      <w:pPr>
        <w:autoSpaceDE w:val="0"/>
        <w:autoSpaceDN w:val="0"/>
        <w:adjustRightInd w:val="0"/>
        <w:ind w:firstLine="709"/>
        <w:contextualSpacing/>
        <w:jc w:val="both"/>
        <w:rPr>
          <w:rFonts w:eastAsiaTheme="minorHAnsi"/>
          <w:sz w:val="27"/>
          <w:szCs w:val="27"/>
          <w:lang w:eastAsia="en-US"/>
        </w:rPr>
      </w:pPr>
      <w:r w:rsidRPr="00BD4F19">
        <w:rPr>
          <w:rFonts w:eastAsiaTheme="minorHAnsi"/>
          <w:sz w:val="27"/>
          <w:szCs w:val="27"/>
          <w:lang w:eastAsia="en-US"/>
        </w:rPr>
        <w:t xml:space="preserve">На первом этапе расчетный объем дотации распределяется между сельскими поселениями </w:t>
      </w:r>
      <w:r w:rsidR="00346B9C" w:rsidRPr="00BD4F19">
        <w:rPr>
          <w:rFonts w:eastAsiaTheme="minorHAnsi"/>
          <w:sz w:val="27"/>
          <w:szCs w:val="27"/>
          <w:lang w:eastAsia="en-US"/>
        </w:rPr>
        <w:t>Усть-Таркского</w:t>
      </w:r>
      <w:r w:rsidRPr="00BD4F19">
        <w:rPr>
          <w:rFonts w:eastAsiaTheme="minorHAnsi"/>
          <w:sz w:val="27"/>
          <w:szCs w:val="27"/>
          <w:lang w:eastAsia="en-US"/>
        </w:rPr>
        <w:t xml:space="preserve"> район</w:t>
      </w:r>
      <w:r w:rsidR="00346B9C" w:rsidRPr="00BD4F19">
        <w:rPr>
          <w:rFonts w:eastAsiaTheme="minorHAnsi"/>
          <w:sz w:val="27"/>
          <w:szCs w:val="27"/>
          <w:lang w:eastAsia="en-US"/>
        </w:rPr>
        <w:t>а</w:t>
      </w:r>
      <w:r w:rsidRPr="00BD4F19">
        <w:rPr>
          <w:rFonts w:eastAsiaTheme="minorHAnsi"/>
          <w:sz w:val="27"/>
          <w:szCs w:val="27"/>
          <w:lang w:eastAsia="en-US"/>
        </w:rPr>
        <w:t xml:space="preserve"> Новосибирской области исходя из численности жителей:</w:t>
      </w:r>
    </w:p>
    <w:p w:rsidR="00A51A27" w:rsidRPr="00BD4F19" w:rsidRDefault="0084507D" w:rsidP="00A51A27">
      <w:pPr>
        <w:autoSpaceDE w:val="0"/>
        <w:autoSpaceDN w:val="0"/>
        <w:adjustRightInd w:val="0"/>
        <w:ind w:left="709"/>
        <w:contextualSpacing/>
        <w:jc w:val="center"/>
        <w:rPr>
          <w:rFonts w:eastAsiaTheme="minorEastAsia"/>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Дчж</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r>
          <m:rPr>
            <m:sty m:val="p"/>
          </m:rPr>
          <w:rPr>
            <w:rFonts w:ascii="Cambria Math" w:eastAsiaTheme="minorEastAsia" w:hAnsi="Cambria Math"/>
            <w:sz w:val="27"/>
            <w:szCs w:val="27"/>
            <w:lang w:eastAsia="en-US"/>
          </w:rPr>
          <m:t>=</m:t>
        </m:r>
        <m:f>
          <m:fPr>
            <m:ctrlPr>
              <w:rPr>
                <w:rFonts w:ascii="Cambria Math" w:eastAsiaTheme="minorEastAsia" w:hAnsi="Cambria Math"/>
                <w:sz w:val="27"/>
                <w:szCs w:val="27"/>
                <w:lang w:val="en-US" w:eastAsia="en-US"/>
              </w:rPr>
            </m:ctrlPr>
          </m:fPr>
          <m:num>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К</m:t>
                </m:r>
              </m:e>
              <m:sub>
                <m:r>
                  <m:rPr>
                    <m:sty m:val="p"/>
                  </m:rPr>
                  <w:rPr>
                    <w:rFonts w:ascii="Cambria Math" w:eastAsiaTheme="minorEastAsia" w:hAnsi="Cambria Math"/>
                    <w:sz w:val="27"/>
                    <w:szCs w:val="27"/>
                    <w:lang w:eastAsia="en-US"/>
                  </w:rPr>
                  <m:t>1</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С</m:t>
                </m:r>
              </m:e>
              <m:sub>
                <m:r>
                  <m:rPr>
                    <m:sty m:val="p"/>
                  </m:rPr>
                  <w:rPr>
                    <w:rFonts w:ascii="Cambria Math" w:eastAsiaTheme="minorEastAsia" w:hAnsi="Cambria Math"/>
                    <w:sz w:val="27"/>
                    <w:szCs w:val="27"/>
                    <w:lang w:val="en-US" w:eastAsia="en-US"/>
                  </w:rPr>
                  <m:t>i</m:t>
                </m:r>
              </m:sub>
            </m:sSub>
            <m:r>
              <m:rPr>
                <m:sty m:val="p"/>
              </m:rPr>
              <w:rPr>
                <w:rFonts w:ascii="Cambria Math" w:eastAsiaTheme="minorEastAsia" w:hAnsi="Cambria Math"/>
                <w:sz w:val="27"/>
                <w:szCs w:val="27"/>
                <w:lang w:eastAsia="en-US"/>
              </w:rPr>
              <m:t>*</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num>
          <m:den>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sSub>
          </m:den>
        </m:f>
      </m:oMath>
      <w:r w:rsidR="00A51A27" w:rsidRPr="00BD4F19">
        <w:rPr>
          <w:rFonts w:eastAsiaTheme="minorEastAsia"/>
          <w:sz w:val="27"/>
          <w:szCs w:val="27"/>
          <w:lang w:eastAsia="en-US"/>
        </w:rPr>
        <w:t>,</w:t>
      </w:r>
    </w:p>
    <w:p w:rsidR="00A51A27" w:rsidRPr="00BD4F19" w:rsidRDefault="00A51A27" w:rsidP="00A51A27">
      <w:pPr>
        <w:autoSpaceDE w:val="0"/>
        <w:autoSpaceDN w:val="0"/>
        <w:adjustRightInd w:val="0"/>
        <w:ind w:firstLine="709"/>
        <w:contextualSpacing/>
        <w:jc w:val="both"/>
        <w:rPr>
          <w:rFonts w:eastAsiaTheme="minorEastAsia"/>
          <w:sz w:val="27"/>
          <w:szCs w:val="27"/>
          <w:lang w:eastAsia="en-US"/>
        </w:rPr>
      </w:pPr>
      <w:r w:rsidRPr="00BD4F19">
        <w:rPr>
          <w:rFonts w:eastAsiaTheme="minorEastAsia"/>
          <w:sz w:val="27"/>
          <w:szCs w:val="27"/>
          <w:lang w:eastAsia="en-US"/>
        </w:rPr>
        <w:t>где</w:t>
      </w:r>
      <w:proofErr w:type="gramStart"/>
      <w:r w:rsidRPr="00BD4F19">
        <w:rPr>
          <w:rFonts w:eastAsiaTheme="minorEastAsia"/>
          <w:sz w:val="27"/>
          <w:szCs w:val="27"/>
          <w:lang w:eastAsia="en-US"/>
        </w:rPr>
        <w:t xml:space="preserve">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К</m:t>
            </m:r>
            <w:proofErr w:type="gramEnd"/>
          </m:e>
          <m:sub>
            <m:r>
              <m:rPr>
                <m:sty m:val="p"/>
              </m:rPr>
              <w:rPr>
                <w:rFonts w:ascii="Cambria Math" w:eastAsiaTheme="minorEastAsia"/>
                <w:sz w:val="27"/>
                <w:szCs w:val="27"/>
                <w:lang w:eastAsia="en-US"/>
              </w:rPr>
              <m:t xml:space="preserve">1 </m:t>
            </m:r>
          </m:sub>
        </m:sSub>
      </m:oMath>
      <w:r w:rsidRPr="00BD4F19">
        <w:rPr>
          <w:rFonts w:eastAsiaTheme="minorEastAsia"/>
          <w:sz w:val="27"/>
          <w:szCs w:val="27"/>
          <w:lang w:eastAsia="en-US"/>
        </w:rPr>
        <w:t xml:space="preserve">– </w:t>
      </w:r>
      <w:r w:rsidRPr="00BD4F19">
        <w:rPr>
          <w:rFonts w:eastAsiaTheme="minorHAnsi"/>
          <w:sz w:val="27"/>
          <w:szCs w:val="27"/>
          <w:lang w:eastAsia="en-US"/>
        </w:rPr>
        <w:t>доля субвенции, распределяемая исходя из численности жителей</w:t>
      </w:r>
      <w:r w:rsidRPr="00BD4F19">
        <w:rPr>
          <w:rFonts w:eastAsiaTheme="minorEastAsia"/>
          <w:sz w:val="27"/>
          <w:szCs w:val="27"/>
          <w:lang w:eastAsia="en-US"/>
        </w:rPr>
        <w:t>;</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val="en-US" w:eastAsia="en-US"/>
              </w:rPr>
            </m:ctrlPr>
          </m:sSubPr>
          <m:e>
            <m:r>
              <m:rPr>
                <m:sty m:val="p"/>
              </m:rPr>
              <w:rPr>
                <w:rFonts w:ascii="Cambria Math" w:eastAsiaTheme="minorHAnsi" w:hAnsi="Cambria Math"/>
                <w:sz w:val="27"/>
                <w:szCs w:val="27"/>
                <w:lang w:eastAsia="en-US"/>
              </w:rPr>
              <m:t>С</m:t>
            </m:r>
          </m:e>
          <m:sub>
            <m:r>
              <m:rPr>
                <m:sty m:val="p"/>
              </m:rPr>
              <w:rPr>
                <w:rFonts w:ascii="Cambria Math" w:eastAsiaTheme="minorHAnsi" w:hAnsi="Cambria Math"/>
                <w:sz w:val="27"/>
                <w:szCs w:val="27"/>
                <w:lang w:val="en-US" w:eastAsia="en-US"/>
              </w:rPr>
              <m:t>i</m:t>
            </m:r>
          </m:sub>
        </m:sSub>
      </m:oMath>
      <w:r w:rsidR="00A51A27" w:rsidRPr="00BD4F19">
        <w:rPr>
          <w:rFonts w:eastAsiaTheme="minorHAnsi"/>
          <w:sz w:val="27"/>
          <w:szCs w:val="27"/>
          <w:lang w:eastAsia="en-US"/>
        </w:rPr>
        <w:t xml:space="preserve"> – размер субвенции, предоставляемой </w:t>
      </w:r>
      <w:r w:rsidR="00346B9C" w:rsidRPr="00BD4F19">
        <w:rPr>
          <w:rFonts w:eastAsiaTheme="minorHAnsi"/>
          <w:sz w:val="27"/>
          <w:szCs w:val="27"/>
          <w:lang w:eastAsia="en-US"/>
        </w:rPr>
        <w:t>Усть-Таркскому</w:t>
      </w:r>
      <w:r w:rsidR="00A51A27" w:rsidRPr="00BD4F19">
        <w:rPr>
          <w:rFonts w:eastAsiaTheme="minorHAnsi"/>
          <w:sz w:val="27"/>
          <w:szCs w:val="27"/>
          <w:lang w:eastAsia="en-US"/>
        </w:rPr>
        <w:t xml:space="preserve"> району из областного бюджета;</w:t>
      </w:r>
    </w:p>
    <w:p w:rsidR="00A51A27" w:rsidRPr="00BD4F19" w:rsidRDefault="0084507D" w:rsidP="00A51A27">
      <w:pPr>
        <w:autoSpaceDE w:val="0"/>
        <w:autoSpaceDN w:val="0"/>
        <w:adjustRightInd w:val="0"/>
        <w:ind w:firstLine="709"/>
        <w:contextualSpacing/>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ЧЖ </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 xml:space="preserve"> – </w:t>
      </w:r>
      <w:r w:rsidR="00A51A27" w:rsidRPr="00BD4F19">
        <w:rPr>
          <w:rFonts w:eastAsiaTheme="minorHAnsi"/>
          <w:sz w:val="27"/>
          <w:szCs w:val="27"/>
          <w:lang w:eastAsia="en-US"/>
        </w:rPr>
        <w:t xml:space="preserve">численность жителей j-го поселения </w:t>
      </w:r>
      <w:r w:rsidR="00346B9C"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autoSpaceDE w:val="0"/>
        <w:autoSpaceDN w:val="0"/>
        <w:adjustRightInd w:val="0"/>
        <w:ind w:firstLine="709"/>
        <w:contextualSpacing/>
        <w:jc w:val="both"/>
        <w:rPr>
          <w:rFonts w:eastAsiaTheme="minorHAnsi"/>
          <w:sz w:val="27"/>
          <w:szCs w:val="27"/>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eastAsia="en-US"/>
              </w:rPr>
              <m:t xml:space="preserve"> </m:t>
            </m:r>
          </m:sub>
        </m:sSub>
      </m:oMath>
      <w:r w:rsidR="00A51A27" w:rsidRPr="00BD4F19">
        <w:rPr>
          <w:rFonts w:eastAsiaTheme="minorHAnsi"/>
          <w:sz w:val="27"/>
          <w:szCs w:val="27"/>
        </w:rPr>
        <w:t xml:space="preserve"> – численность жителей всех поселений </w:t>
      </w:r>
      <w:r w:rsidR="00346B9C" w:rsidRPr="00BD4F19">
        <w:rPr>
          <w:rFonts w:eastAsiaTheme="minorHAnsi"/>
          <w:sz w:val="27"/>
          <w:szCs w:val="27"/>
        </w:rPr>
        <w:t>Усть-Таркского</w:t>
      </w:r>
      <w:r w:rsidR="00A51A27" w:rsidRPr="00BD4F19">
        <w:rPr>
          <w:rFonts w:eastAsiaTheme="minorHAnsi"/>
          <w:sz w:val="27"/>
          <w:szCs w:val="27"/>
        </w:rPr>
        <w:t xml:space="preserve"> района.</w:t>
      </w:r>
    </w:p>
    <w:p w:rsidR="00A51A27" w:rsidRPr="00BD4F19" w:rsidRDefault="00A51A27" w:rsidP="00A51A27">
      <w:pPr>
        <w:autoSpaceDE w:val="0"/>
        <w:autoSpaceDN w:val="0"/>
        <w:adjustRightInd w:val="0"/>
        <w:ind w:firstLine="709"/>
        <w:contextualSpacing/>
        <w:jc w:val="both"/>
        <w:rPr>
          <w:rFonts w:eastAsiaTheme="minorHAnsi"/>
          <w:sz w:val="27"/>
          <w:szCs w:val="27"/>
          <w:lang w:eastAsia="en-US"/>
        </w:rPr>
      </w:pPr>
      <w:r w:rsidRPr="00BD4F19">
        <w:rPr>
          <w:rFonts w:eastAsiaTheme="minorHAnsi"/>
          <w:sz w:val="27"/>
          <w:szCs w:val="27"/>
          <w:lang w:eastAsia="en-US"/>
        </w:rPr>
        <w:lastRenderedPageBreak/>
        <w:t xml:space="preserve">Общий объем дотации бюджетам поселений </w:t>
      </w:r>
      <w:r w:rsidR="00346B9C" w:rsidRPr="00BD4F19">
        <w:rPr>
          <w:rFonts w:eastAsiaTheme="minorHAnsi"/>
          <w:sz w:val="27"/>
          <w:szCs w:val="27"/>
          <w:lang w:eastAsia="en-US"/>
        </w:rPr>
        <w:t>Усть-Таркского</w:t>
      </w:r>
      <w:r w:rsidRPr="00BD4F19">
        <w:rPr>
          <w:rFonts w:eastAsiaTheme="minorHAnsi"/>
          <w:sz w:val="27"/>
          <w:szCs w:val="27"/>
          <w:lang w:eastAsia="en-US"/>
        </w:rPr>
        <w:t xml:space="preserve"> района, распределяемый исходя из численности жителей, определяется по формуле:</w:t>
      </w:r>
    </w:p>
    <w:p w:rsidR="00A51A27" w:rsidRPr="00BD4F19" w:rsidRDefault="00A51A27" w:rsidP="00A51A27">
      <w:pPr>
        <w:autoSpaceDE w:val="0"/>
        <w:autoSpaceDN w:val="0"/>
        <w:adjustRightInd w:val="0"/>
        <w:ind w:firstLine="709"/>
        <w:contextualSpacing/>
        <w:jc w:val="both"/>
        <w:rPr>
          <w:rFonts w:eastAsiaTheme="minorHAnsi"/>
          <w:sz w:val="27"/>
          <w:szCs w:val="27"/>
          <w:lang w:eastAsia="en-US"/>
        </w:rPr>
      </w:pP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 xml:space="preserve">Дчж </m:t>
            </m:r>
          </m:e>
          <m:sub/>
        </m:sSub>
        <m:r>
          <w:rPr>
            <w:rFonts w:ascii="Cambria Math" w:eastAsiaTheme="minorEastAsia" w:hAnsi="Cambria Math"/>
            <w:sz w:val="27"/>
            <w:szCs w:val="27"/>
            <w:lang w:eastAsia="en-US"/>
          </w:rPr>
          <m:t>=</m:t>
        </m:r>
        <m:nary>
          <m:naryPr>
            <m:chr m:val="∑"/>
            <m:limLoc m:val="undOvr"/>
            <m:ctrlPr>
              <w:rPr>
                <w:rFonts w:ascii="Cambria Math" w:eastAsiaTheme="minorEastAsia" w:hAnsi="Cambria Math"/>
                <w:i/>
                <w:sz w:val="27"/>
                <w:szCs w:val="27"/>
                <w:lang w:val="en-US" w:eastAsia="en-US"/>
              </w:rPr>
            </m:ctrlPr>
          </m:naryPr>
          <m:sub>
            <m:r>
              <w:rPr>
                <w:rFonts w:ascii="Cambria Math" w:eastAsiaTheme="minorEastAsia" w:hAnsi="Cambria Math"/>
                <w:sz w:val="27"/>
                <w:szCs w:val="27"/>
                <w:lang w:val="en-US" w:eastAsia="en-US"/>
              </w:rPr>
              <m:t>j</m:t>
            </m:r>
            <m:r>
              <w:rPr>
                <w:rFonts w:ascii="Cambria Math" w:eastAsiaTheme="minorEastAsia" w:hAnsi="Cambria Math"/>
                <w:sz w:val="27"/>
                <w:szCs w:val="27"/>
                <w:lang w:eastAsia="en-US"/>
              </w:rPr>
              <m:t>=1</m:t>
            </m:r>
          </m:sub>
          <m:sup>
            <m:r>
              <w:rPr>
                <w:rFonts w:ascii="Cambria Math" w:eastAsiaTheme="minorEastAsia" w:hAnsi="Cambria Math"/>
                <w:sz w:val="27"/>
                <w:szCs w:val="27"/>
                <w:lang w:val="en-US" w:eastAsia="en-US"/>
              </w:rPr>
              <m:t>n</m:t>
            </m:r>
          </m:sup>
          <m:e>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Дчж</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e>
        </m:nary>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r w:rsidRPr="00BD4F19">
        <w:rPr>
          <w:rFonts w:eastAsiaTheme="minorEastAsia"/>
          <w:sz w:val="27"/>
          <w:szCs w:val="27"/>
          <w:lang w:eastAsia="en-US"/>
        </w:rPr>
        <w:t xml:space="preserve">где </w:t>
      </w:r>
      <w:r w:rsidRPr="00BD4F19">
        <w:rPr>
          <w:rFonts w:eastAsiaTheme="minorEastAsia"/>
          <w:sz w:val="27"/>
          <w:szCs w:val="27"/>
          <w:lang w:val="en-US" w:eastAsia="en-US"/>
        </w:rPr>
        <w:t>n</w:t>
      </w:r>
      <w:r w:rsidR="00346B9C" w:rsidRPr="00BD4F19">
        <w:rPr>
          <w:rFonts w:eastAsiaTheme="minorEastAsia"/>
          <w:sz w:val="27"/>
          <w:szCs w:val="27"/>
          <w:lang w:eastAsia="en-US"/>
        </w:rPr>
        <w:t>=13</w:t>
      </w:r>
      <w:r w:rsidRPr="00BD4F19">
        <w:rPr>
          <w:rFonts w:eastAsiaTheme="minorEastAsia"/>
          <w:sz w:val="27"/>
          <w:szCs w:val="27"/>
          <w:lang w:eastAsia="en-US"/>
        </w:rPr>
        <w:t xml:space="preserve"> – количество поселений </w:t>
      </w:r>
      <w:r w:rsidR="00346B9C" w:rsidRPr="00BD4F19">
        <w:rPr>
          <w:rFonts w:eastAsiaTheme="minorEastAsia"/>
          <w:sz w:val="27"/>
          <w:szCs w:val="27"/>
          <w:lang w:eastAsia="en-US"/>
        </w:rPr>
        <w:t>Усть-Таркского</w:t>
      </w:r>
      <w:r w:rsidRPr="00BD4F19">
        <w:rPr>
          <w:rFonts w:eastAsiaTheme="minorEastAsia"/>
          <w:sz w:val="27"/>
          <w:szCs w:val="27"/>
          <w:lang w:eastAsia="en-US"/>
        </w:rPr>
        <w:t xml:space="preserve"> района.</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Default="00A244CC" w:rsidP="00A51A27">
      <w:pPr>
        <w:autoSpaceDE w:val="0"/>
        <w:autoSpaceDN w:val="0"/>
        <w:adjustRightInd w:val="0"/>
        <w:ind w:firstLine="709"/>
        <w:contextualSpacing/>
        <w:jc w:val="center"/>
        <w:rPr>
          <w:rFonts w:eastAsiaTheme="minorHAnsi"/>
          <w:b/>
          <w:sz w:val="27"/>
          <w:szCs w:val="27"/>
          <w:lang w:eastAsia="en-US"/>
        </w:rPr>
      </w:pPr>
      <w:r w:rsidRPr="00BD4F19">
        <w:rPr>
          <w:rFonts w:eastAsiaTheme="minorHAnsi"/>
          <w:b/>
          <w:sz w:val="27"/>
          <w:szCs w:val="27"/>
          <w:lang w:eastAsia="en-US"/>
        </w:rPr>
        <w:t>4</w:t>
      </w:r>
      <w:r w:rsidR="00A51A27" w:rsidRPr="00BD4F19">
        <w:rPr>
          <w:rFonts w:eastAsiaTheme="minorHAnsi"/>
          <w:b/>
          <w:sz w:val="27"/>
          <w:szCs w:val="27"/>
          <w:lang w:eastAsia="en-US"/>
        </w:rPr>
        <w:t>. Второй этап расчета дотации</w:t>
      </w:r>
    </w:p>
    <w:p w:rsidR="00BD4F19" w:rsidRPr="00BD4F19" w:rsidRDefault="00BD4F19" w:rsidP="00A51A27">
      <w:pPr>
        <w:autoSpaceDE w:val="0"/>
        <w:autoSpaceDN w:val="0"/>
        <w:adjustRightInd w:val="0"/>
        <w:ind w:firstLine="709"/>
        <w:contextualSpacing/>
        <w:jc w:val="center"/>
        <w:rPr>
          <w:rFonts w:eastAsiaTheme="minorHAnsi"/>
          <w:b/>
          <w:sz w:val="27"/>
          <w:szCs w:val="27"/>
          <w:lang w:eastAsia="en-US"/>
        </w:rPr>
      </w:pP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xml:space="preserve">В соответствии с ч.4 статьи 142.1 БК РФ дотации на выравнивание бюджетной обеспеченности поселений из бюджета </w:t>
      </w:r>
      <w:r w:rsidR="00346B9C" w:rsidRPr="00BD4F19">
        <w:rPr>
          <w:rFonts w:eastAsiaTheme="minorEastAsia"/>
          <w:sz w:val="27"/>
          <w:szCs w:val="27"/>
        </w:rPr>
        <w:t>Усть-Таркского</w:t>
      </w:r>
      <w:r w:rsidRPr="00BD4F19">
        <w:rPr>
          <w:rFonts w:eastAsiaTheme="minorEastAsia"/>
          <w:sz w:val="27"/>
          <w:szCs w:val="27"/>
        </w:rPr>
        <w:t xml:space="preserve"> района, предоставляются сельским поселениям,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сельских поселений </w:t>
      </w:r>
      <w:r w:rsidR="00346B9C" w:rsidRPr="00BD4F19">
        <w:rPr>
          <w:rFonts w:eastAsiaTheme="minorEastAsia"/>
          <w:sz w:val="27"/>
          <w:szCs w:val="27"/>
        </w:rPr>
        <w:t>Усть-Таркского</w:t>
      </w:r>
      <w:r w:rsidRPr="00BD4F19">
        <w:rPr>
          <w:rFonts w:eastAsiaTheme="minorEastAsia"/>
          <w:sz w:val="27"/>
          <w:szCs w:val="27"/>
        </w:rPr>
        <w:t xml:space="preserve"> района.</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proofErr w:type="gramStart"/>
      <w:r w:rsidRPr="00BD4F19">
        <w:rPr>
          <w:rFonts w:eastAsiaTheme="minorEastAsia"/>
          <w:sz w:val="27"/>
          <w:szCs w:val="27"/>
        </w:rPr>
        <w:t>Расчетная бюджетная обеспеченность поселений определяется соотношением налоговых доходов на одного жителя, которые могут быть получены бюджетом сельского поселения исходя из налоговой базы (налогового потенциала), и аналогичного показателя в среднем по поселениям района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 (далее – иные</w:t>
      </w:r>
      <w:proofErr w:type="gramEnd"/>
      <w:r w:rsidRPr="00BD4F19">
        <w:rPr>
          <w:rFonts w:eastAsiaTheme="minorEastAsia"/>
          <w:sz w:val="27"/>
          <w:szCs w:val="27"/>
        </w:rPr>
        <w:t xml:space="preserve"> факторы).</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Исходя из этого на втором этапе расчета дотации часть субвенции (</w:t>
      </w:r>
      <m:oMath>
        <m:sSub>
          <m:sSubPr>
            <m:ctrlPr>
              <w:rPr>
                <w:rFonts w:ascii="Cambria Math" w:eastAsiaTheme="minorEastAsia" w:hAnsi="Cambria Math"/>
                <w:sz w:val="27"/>
                <w:szCs w:val="27"/>
                <w:lang w:val="en-US"/>
              </w:rPr>
            </m:ctrlPr>
          </m:sSubPr>
          <m:e>
            <m:r>
              <m:rPr>
                <m:sty m:val="p"/>
              </m:rPr>
              <w:rPr>
                <w:rFonts w:ascii="Cambria Math" w:eastAsiaTheme="minorEastAsia" w:hAnsi="Cambria Math"/>
                <w:sz w:val="27"/>
                <w:szCs w:val="27"/>
              </w:rPr>
              <m:t>К</m:t>
            </m:r>
          </m:e>
          <m:sub>
            <m:r>
              <m:rPr>
                <m:sty m:val="p"/>
              </m:rPr>
              <w:rPr>
                <w:rFonts w:ascii="Cambria Math" w:eastAsiaTheme="minorEastAsia" w:hAnsi="Cambria Math"/>
                <w:sz w:val="27"/>
                <w:szCs w:val="27"/>
              </w:rPr>
              <m:t>2</m:t>
            </m:r>
          </m:sub>
        </m:sSub>
      </m:oMath>
      <w:r w:rsidRPr="00BD4F19">
        <w:rPr>
          <w:rFonts w:eastAsiaTheme="minorEastAsia"/>
          <w:sz w:val="27"/>
          <w:szCs w:val="27"/>
        </w:rPr>
        <w:t xml:space="preserve">) и иные источники формирования </w:t>
      </w:r>
      <w:r w:rsidRPr="00BD4F19">
        <w:rPr>
          <w:rFonts w:eastAsiaTheme="minorEastAsia"/>
          <w:iCs/>
          <w:sz w:val="27"/>
          <w:szCs w:val="27"/>
        </w:rPr>
        <w:t xml:space="preserve">ООД </w:t>
      </w:r>
      <w:r w:rsidRPr="00BD4F19">
        <w:rPr>
          <w:rFonts w:eastAsiaTheme="minorEastAsia"/>
          <w:sz w:val="27"/>
          <w:szCs w:val="27"/>
        </w:rPr>
        <w:t>распределяются исходя из уровня бюджетной обеспеченности с учетом иных факторов, которые используются при расчете индекса бюджетных расходов.</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При расчете дотации на выравнивание бюджетной обеспеченности на втором этапе рекомендуется использовать усредненную долю расходов на исполнение вопросов местного значения в бюджетах поселений в репрезентативной системе расходов с учетом таких факторов, как:</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численность жителей;</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количество населенных пунктов;</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стоимость предоставления коммунальных услуг;</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удаленность административных центров поселений от административного центра муниципального района;</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условная площадь учреждений бюджетной сферы;</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остаточная стоимость основных средств, находящихся в муниципальной собственности.</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xml:space="preserve">Общий объем дотации бюджету </w:t>
      </w:r>
      <w:r w:rsidRPr="00BD4F19">
        <w:rPr>
          <w:rFonts w:eastAsiaTheme="minorEastAsia"/>
          <w:sz w:val="27"/>
          <w:szCs w:val="27"/>
          <w:lang w:val="en-US"/>
        </w:rPr>
        <w:t>j</w:t>
      </w:r>
      <w:r w:rsidRPr="00BD4F19">
        <w:rPr>
          <w:rFonts w:eastAsiaTheme="minorEastAsia"/>
          <w:sz w:val="27"/>
          <w:szCs w:val="27"/>
        </w:rPr>
        <w:t xml:space="preserve">-го поселения </w:t>
      </w:r>
      <w:r w:rsidR="00346B9C" w:rsidRPr="00BD4F19">
        <w:rPr>
          <w:rFonts w:eastAsiaTheme="minorEastAsia"/>
          <w:sz w:val="27"/>
          <w:szCs w:val="27"/>
        </w:rPr>
        <w:t>Усть-Таркского</w:t>
      </w:r>
      <w:r w:rsidRPr="00BD4F19">
        <w:rPr>
          <w:rFonts w:eastAsiaTheme="minorEastAsia"/>
          <w:sz w:val="27"/>
          <w:szCs w:val="27"/>
        </w:rPr>
        <w:t xml:space="preserve"> района (</w:t>
      </w:r>
      <m:oMath>
        <m:sSub>
          <m:sSubPr>
            <m:ctrlPr>
              <w:rPr>
                <w:rFonts w:ascii="Cambria Math" w:eastAsiaTheme="minorEastAsia" w:hAnsi="Cambria Math"/>
                <w:sz w:val="27"/>
                <w:szCs w:val="27"/>
                <w:lang w:val="en-US"/>
              </w:rPr>
            </m:ctrlPr>
          </m:sSubPr>
          <m:e>
            <m:r>
              <m:rPr>
                <m:sty m:val="p"/>
              </m:rPr>
              <w:rPr>
                <w:rFonts w:ascii="Cambria Math" w:eastAsiaTheme="minorEastAsia" w:hAnsi="Cambria Math"/>
                <w:sz w:val="27"/>
                <w:szCs w:val="27"/>
              </w:rPr>
              <m:t>Дф</m:t>
            </m:r>
          </m:e>
          <m:sub>
            <m:r>
              <m:rPr>
                <m:sty m:val="p"/>
              </m:rPr>
              <w:rPr>
                <w:rFonts w:ascii="Cambria Math" w:eastAsiaTheme="minorEastAsia" w:hAnsi="Cambria Math"/>
                <w:sz w:val="27"/>
                <w:szCs w:val="27"/>
              </w:rPr>
              <m:t xml:space="preserve"> </m:t>
            </m:r>
            <m:r>
              <m:rPr>
                <m:sty m:val="p"/>
              </m:rPr>
              <w:rPr>
                <w:rFonts w:ascii="Cambria Math" w:eastAsiaTheme="minorEastAsia" w:hAnsi="Cambria Math"/>
                <w:sz w:val="27"/>
                <w:szCs w:val="27"/>
                <w:lang w:val="en-US"/>
              </w:rPr>
              <m:t>j</m:t>
            </m:r>
          </m:sub>
        </m:sSub>
      </m:oMath>
      <w:r w:rsidRPr="00BD4F19">
        <w:rPr>
          <w:rFonts w:eastAsiaTheme="minorEastAsia"/>
          <w:sz w:val="27"/>
          <w:szCs w:val="27"/>
        </w:rPr>
        <w:t>), распределяемый исходя из иных факторов, определяется по формуле:</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p>
    <w:p w:rsidR="00A51A27" w:rsidRPr="00BD4F19" w:rsidRDefault="0084507D" w:rsidP="00A51A27">
      <w:pPr>
        <w:widowControl w:val="0"/>
        <w:tabs>
          <w:tab w:val="left" w:pos="993"/>
        </w:tabs>
        <w:autoSpaceDE w:val="0"/>
        <w:autoSpaceDN w:val="0"/>
        <w:adjustRightInd w:val="0"/>
        <w:ind w:firstLine="709"/>
        <w:jc w:val="center"/>
        <w:rPr>
          <w:rFonts w:eastAsiaTheme="minorEastAsia"/>
          <w:sz w:val="27"/>
          <w:szCs w:val="27"/>
        </w:rPr>
      </w:pPr>
      <m:oMath>
        <m:sSub>
          <m:sSubPr>
            <m:ctrlPr>
              <w:rPr>
                <w:rFonts w:ascii="Cambria Math" w:eastAsiaTheme="minorEastAsia" w:hAnsi="Cambria Math"/>
                <w:sz w:val="27"/>
                <w:szCs w:val="27"/>
                <w:lang w:val="en-US"/>
              </w:rPr>
            </m:ctrlPr>
          </m:sSubPr>
          <m:e>
            <m:r>
              <m:rPr>
                <m:sty m:val="p"/>
              </m:rPr>
              <w:rPr>
                <w:rFonts w:ascii="Cambria Math" w:eastAsiaTheme="minorEastAsia" w:hAnsi="Cambria Math"/>
                <w:sz w:val="27"/>
                <w:szCs w:val="27"/>
              </w:rPr>
              <m:t>Дф</m:t>
            </m:r>
          </m:e>
          <m:sub>
            <m:r>
              <m:rPr>
                <m:sty m:val="p"/>
              </m:rPr>
              <w:rPr>
                <w:rFonts w:ascii="Cambria Math" w:eastAsiaTheme="minorEastAsia" w:hAnsi="Cambria Math"/>
                <w:sz w:val="27"/>
                <w:szCs w:val="27"/>
              </w:rPr>
              <m:t xml:space="preserve"> </m:t>
            </m:r>
            <m:r>
              <m:rPr>
                <m:sty m:val="p"/>
              </m:rPr>
              <w:rPr>
                <w:rFonts w:ascii="Cambria Math" w:eastAsiaTheme="minorEastAsia" w:hAnsi="Cambria Math"/>
                <w:sz w:val="27"/>
                <w:szCs w:val="27"/>
                <w:lang w:val="en-US"/>
              </w:rPr>
              <m:t>j</m:t>
            </m:r>
          </m:sub>
        </m:sSub>
        <m:r>
          <w:rPr>
            <w:rFonts w:ascii="Cambria Math" w:eastAsiaTheme="minorEastAsia" w:hAnsi="Cambria Math"/>
            <w:sz w:val="27"/>
            <w:szCs w:val="27"/>
          </w:rPr>
          <m:t>=</m:t>
        </m:r>
        <m:sSub>
          <m:sSubPr>
            <m:ctrlPr>
              <w:rPr>
                <w:rFonts w:ascii="Cambria Math" w:eastAsiaTheme="minorEastAsia" w:hAnsi="Cambria Math"/>
                <w:sz w:val="27"/>
                <w:szCs w:val="27"/>
              </w:rPr>
            </m:ctrlPr>
          </m:sSubPr>
          <m:e>
            <m:r>
              <m:rPr>
                <m:sty m:val="p"/>
              </m:rPr>
              <w:rPr>
                <w:rFonts w:ascii="Cambria Math" w:eastAsiaTheme="minorEastAsia" w:hAnsi="Cambria Math"/>
                <w:sz w:val="27"/>
                <w:szCs w:val="27"/>
                <w:lang w:val="en-US"/>
              </w:rPr>
              <m:t>T</m:t>
            </m:r>
          </m:e>
          <m:sub>
            <m:r>
              <m:rPr>
                <m:sty m:val="p"/>
              </m:rPr>
              <w:rPr>
                <w:rFonts w:ascii="Cambria Math" w:eastAsiaTheme="minorEastAsia" w:hAnsi="Cambria Math"/>
                <w:sz w:val="27"/>
                <w:szCs w:val="27"/>
              </w:rPr>
              <m:t xml:space="preserve"> j</m:t>
            </m:r>
          </m:sub>
        </m:sSub>
      </m:oMath>
      <w:r w:rsidR="00A51A27" w:rsidRPr="00BD4F19">
        <w:rPr>
          <w:rFonts w:eastAsiaTheme="minorEastAsia"/>
          <w:sz w:val="27"/>
          <w:szCs w:val="27"/>
        </w:rPr>
        <w:t>,</w:t>
      </w:r>
    </w:p>
    <w:p w:rsidR="00A51A27" w:rsidRPr="00BD4F19" w:rsidRDefault="00A51A27" w:rsidP="00A51A27">
      <w:pPr>
        <w:widowControl w:val="0"/>
        <w:autoSpaceDE w:val="0"/>
        <w:autoSpaceDN w:val="0"/>
        <w:adjustRightInd w:val="0"/>
        <w:ind w:firstLine="709"/>
        <w:jc w:val="both"/>
        <w:rPr>
          <w:rFonts w:eastAsiaTheme="minorEastAsia"/>
          <w:sz w:val="27"/>
          <w:szCs w:val="27"/>
        </w:rPr>
      </w:pPr>
      <w:r w:rsidRPr="00BD4F19">
        <w:rPr>
          <w:rFonts w:eastAsiaTheme="minorEastAsia"/>
          <w:sz w:val="27"/>
          <w:szCs w:val="27"/>
        </w:rPr>
        <w:t xml:space="preserve">где </w:t>
      </w: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lang w:val="en-US"/>
              </w:rPr>
              <m:t>T</m:t>
            </m:r>
          </m:e>
          <m:sub>
            <m:r>
              <m:rPr>
                <m:sty m:val="p"/>
              </m:rPr>
              <w:rPr>
                <w:rFonts w:ascii="Cambria Math" w:eastAsiaTheme="minorEastAsia" w:hAnsi="Cambria Math"/>
                <w:sz w:val="27"/>
                <w:szCs w:val="27"/>
              </w:rPr>
              <m:t xml:space="preserve"> j</m:t>
            </m:r>
          </m:sub>
        </m:sSub>
      </m:oMath>
      <w:r w:rsidRPr="00BD4F19">
        <w:rPr>
          <w:rFonts w:eastAsiaTheme="minorEastAsia"/>
          <w:sz w:val="27"/>
          <w:szCs w:val="27"/>
        </w:rPr>
        <w:t xml:space="preserve"> – объем средств, необходимый для доведения расчетной бюджетной обеспеченности j-го поселения </w:t>
      </w:r>
      <w:r w:rsidR="00346B9C" w:rsidRPr="00BD4F19">
        <w:rPr>
          <w:rFonts w:eastAsiaTheme="minorEastAsia"/>
          <w:sz w:val="27"/>
          <w:szCs w:val="27"/>
        </w:rPr>
        <w:t>Усть-Таркского</w:t>
      </w:r>
      <w:r w:rsidRPr="00BD4F19">
        <w:rPr>
          <w:rFonts w:eastAsiaTheme="minorEastAsia"/>
          <w:sz w:val="27"/>
          <w:szCs w:val="27"/>
        </w:rPr>
        <w:t xml:space="preserve"> района до уровня, установленного в качестве критерия выравнивания расчетной бюджетной обеспеченности.</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Объем средств, необходимый для доведения расчетной бюджетной обеспеченности j-го поселения </w:t>
      </w:r>
      <w:r w:rsidR="00346B9C"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до уровня, установленного в качестве критерия выравнивания расчетной бюджетной обеспеченности, определяется по следующей формуле:</w:t>
      </w:r>
    </w:p>
    <w:p w:rsidR="00A51A27" w:rsidRPr="00BD4F19" w:rsidRDefault="00A51A27" w:rsidP="00A51A27">
      <w:pPr>
        <w:tabs>
          <w:tab w:val="left" w:pos="1134"/>
        </w:tabs>
        <w:autoSpaceDE w:val="0"/>
        <w:autoSpaceDN w:val="0"/>
        <w:adjustRightInd w:val="0"/>
        <w:ind w:firstLine="709"/>
        <w:jc w:val="center"/>
        <w:rPr>
          <w:rFonts w:eastAsiaTheme="minorHAnsi"/>
          <w:sz w:val="27"/>
          <w:szCs w:val="27"/>
          <w:lang w:eastAsia="en-US"/>
        </w:rPr>
      </w:pPr>
    </w:p>
    <w:p w:rsidR="00A51A27" w:rsidRPr="00BD4F19" w:rsidRDefault="00A51A27" w:rsidP="00A51A27">
      <w:pPr>
        <w:tabs>
          <w:tab w:val="left" w:pos="1134"/>
        </w:tabs>
        <w:autoSpaceDE w:val="0"/>
        <w:autoSpaceDN w:val="0"/>
        <w:adjustRightInd w:val="0"/>
        <w:ind w:firstLine="709"/>
        <w:jc w:val="center"/>
        <w:rPr>
          <w:rFonts w:eastAsiaTheme="minorHAnsi"/>
          <w:sz w:val="27"/>
          <w:szCs w:val="27"/>
          <w:lang w:eastAsia="en-US"/>
        </w:rPr>
      </w:pPr>
      <w:r w:rsidRPr="00BD4F19">
        <w:rPr>
          <w:rFonts w:eastAsiaTheme="minorHAnsi"/>
          <w:sz w:val="27"/>
          <w:szCs w:val="27"/>
          <w:lang w:val="en-US" w:eastAsia="en-US"/>
        </w:rPr>
        <w:t>T</w:t>
      </w:r>
      <w:r w:rsidRPr="00BD4F19">
        <w:rPr>
          <w:rFonts w:eastAsiaTheme="minorHAnsi"/>
          <w:sz w:val="27"/>
          <w:szCs w:val="27"/>
          <w:vertAlign w:val="subscript"/>
          <w:lang w:val="en-US" w:eastAsia="en-US"/>
        </w:rPr>
        <w:t>j</w:t>
      </w:r>
      <w:r w:rsidRPr="00BD4F19">
        <w:rPr>
          <w:rFonts w:eastAsiaTheme="minorHAnsi"/>
          <w:sz w:val="27"/>
          <w:szCs w:val="27"/>
          <w:lang w:eastAsia="en-US"/>
        </w:rPr>
        <w:t xml:space="preserve"> =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НП</m:t>
            </m:r>
          </m:e>
          <m:sub>
            <m:r>
              <m:rPr>
                <m:sty m:val="p"/>
              </m:rPr>
              <w:rPr>
                <w:rFonts w:ascii="Cambria Math" w:eastAsiaTheme="minorHAnsi"/>
                <w:sz w:val="27"/>
                <w:szCs w:val="27"/>
                <w:lang w:eastAsia="en-US"/>
              </w:rPr>
              <m:t xml:space="preserve"> </m:t>
            </m:r>
          </m:sub>
        </m:sSub>
      </m:oMath>
      <w:r w:rsidRPr="00BD4F19">
        <w:rPr>
          <w:rFonts w:eastAsiaTheme="minorHAnsi"/>
          <w:sz w:val="27"/>
          <w:szCs w:val="27"/>
          <w:lang w:eastAsia="en-US"/>
        </w:rPr>
        <w:t xml:space="preserve"> </w:t>
      </w:r>
      <w:proofErr w:type="gramStart"/>
      <w:r w:rsidRPr="00BD4F19">
        <w:rPr>
          <w:rFonts w:eastAsiaTheme="minorHAnsi"/>
          <w:sz w:val="27"/>
          <w:szCs w:val="27"/>
          <w:lang w:eastAsia="en-US"/>
        </w:rPr>
        <w:t xml:space="preserve">/ </w:t>
      </w:r>
      <w:proofErr w:type="gramEnd"/>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sSub>
      </m:oMath>
      <w:r w:rsidRPr="00BD4F19">
        <w:rPr>
          <w:rFonts w:eastAsiaTheme="minorHAnsi"/>
          <w:sz w:val="27"/>
          <w:szCs w:val="27"/>
          <w:lang w:eastAsia="en-US"/>
        </w:rPr>
        <w:t>) *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oMath>
      <w:r w:rsidRPr="00BD4F19">
        <w:rPr>
          <w:rFonts w:eastAsiaTheme="minorHAnsi"/>
          <w:sz w:val="27"/>
          <w:szCs w:val="27"/>
          <w:lang w:eastAsia="en-US"/>
        </w:rPr>
        <w:t xml:space="preserve"> – БО</w:t>
      </w:r>
      <w:r w:rsidR="00106805" w:rsidRPr="00BD4F19">
        <w:rPr>
          <w:rFonts w:eastAsiaTheme="minorHAnsi"/>
          <w:sz w:val="27"/>
          <w:szCs w:val="27"/>
          <w:lang w:eastAsia="en-US"/>
        </w:rPr>
        <w:t xml:space="preserve"> </w:t>
      </w:r>
      <w:r w:rsidRPr="00BD4F19">
        <w:rPr>
          <w:rFonts w:eastAsiaTheme="minorHAnsi"/>
          <w:sz w:val="27"/>
          <w:szCs w:val="27"/>
          <w:vertAlign w:val="subscript"/>
          <w:lang w:val="en-US" w:eastAsia="en-US"/>
        </w:rPr>
        <w:t>j</w:t>
      </w:r>
      <w:r w:rsidRPr="00BD4F19">
        <w:rPr>
          <w:rFonts w:eastAsiaTheme="minorHAnsi"/>
          <w:sz w:val="27"/>
          <w:szCs w:val="27"/>
          <w:lang w:eastAsia="en-US"/>
        </w:rPr>
        <w:t>) * ИБР</w:t>
      </w:r>
      <w:r w:rsidR="00106805" w:rsidRPr="00BD4F19">
        <w:rPr>
          <w:rFonts w:eastAsiaTheme="minorHAnsi"/>
          <w:sz w:val="27"/>
          <w:szCs w:val="27"/>
          <w:lang w:eastAsia="en-US"/>
        </w:rPr>
        <w:t xml:space="preserve"> </w:t>
      </w:r>
      <w:r w:rsidRPr="00BD4F19">
        <w:rPr>
          <w:rFonts w:eastAsiaTheme="minorHAnsi"/>
          <w:sz w:val="27"/>
          <w:szCs w:val="27"/>
          <w:vertAlign w:val="subscript"/>
          <w:lang w:val="en-US" w:eastAsia="en-US"/>
        </w:rPr>
        <w:t>j</w:t>
      </w:r>
      <w:r w:rsidRPr="00BD4F19">
        <w:rPr>
          <w:rFonts w:eastAsiaTheme="minorHAnsi"/>
          <w:sz w:val="27"/>
          <w:szCs w:val="27"/>
          <w:lang w:eastAsia="en-US"/>
        </w:rPr>
        <w:t xml:space="preserve"> * </w:t>
      </w: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oMath>
      <w:r w:rsidRPr="00BD4F19">
        <w:rPr>
          <w:rFonts w:eastAsiaTheme="minorHAnsi"/>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sz w:val="27"/>
                <w:szCs w:val="27"/>
                <w:lang w:val="en-US" w:eastAsia="en-US"/>
              </w:rPr>
              <m:t>i</m:t>
            </m:r>
          </m:sub>
        </m:sSub>
      </m:oMath>
      <w:r w:rsidRPr="00BD4F19">
        <w:rPr>
          <w:rFonts w:eastAsiaTheme="minorEastAsia"/>
          <w:sz w:val="27"/>
          <w:szCs w:val="27"/>
          <w:lang w:eastAsia="en-US"/>
        </w:rPr>
        <w:t xml:space="preserve"> – </w:t>
      </w:r>
      <w:r w:rsidRPr="00BD4F19">
        <w:rPr>
          <w:rFonts w:eastAsiaTheme="minorHAnsi"/>
          <w:sz w:val="27"/>
          <w:szCs w:val="27"/>
          <w:lang w:eastAsia="en-US"/>
        </w:rPr>
        <w:t xml:space="preserve">суммарный налоговый потенциал всех поселений </w:t>
      </w:r>
      <w:r w:rsidR="00346B9C" w:rsidRPr="00BD4F19">
        <w:rPr>
          <w:rFonts w:eastAsiaTheme="minorHAnsi"/>
          <w:sz w:val="27"/>
          <w:szCs w:val="27"/>
          <w:lang w:eastAsia="en-US"/>
        </w:rPr>
        <w:t>Усть-Таркского</w:t>
      </w:r>
      <w:r w:rsidR="00106805" w:rsidRPr="00BD4F19">
        <w:rPr>
          <w:rFonts w:eastAsiaTheme="minorHAnsi"/>
          <w:sz w:val="27"/>
          <w:szCs w:val="27"/>
          <w:lang w:eastAsia="en-US"/>
        </w:rPr>
        <w:t xml:space="preserve"> </w:t>
      </w:r>
      <w:r w:rsidRPr="00BD4F19">
        <w:rPr>
          <w:rFonts w:eastAsiaTheme="minorHAnsi"/>
          <w:sz w:val="27"/>
          <w:szCs w:val="27"/>
          <w:lang w:eastAsia="en-US"/>
        </w:rPr>
        <w:t>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r>
              <m:rPr>
                <m:sty m:val="p"/>
              </m:rPr>
              <w:rPr>
                <w:rFonts w:ascii="Cambria Math" w:eastAsiaTheme="minorEastAsia"/>
                <w:sz w:val="27"/>
                <w:szCs w:val="27"/>
                <w:lang w:eastAsia="en-US"/>
              </w:rPr>
              <m:t xml:space="preserve"> </m:t>
            </m:r>
          </m:sub>
        </m:sSub>
      </m:oMath>
      <w:r w:rsidR="00A51A27" w:rsidRPr="00BD4F19">
        <w:rPr>
          <w:rFonts w:eastAsiaTheme="minorHAnsi"/>
          <w:sz w:val="27"/>
          <w:szCs w:val="27"/>
        </w:rPr>
        <w:t xml:space="preserve"> – численность жителей всех поселений </w:t>
      </w:r>
      <w:r w:rsidR="00346B9C" w:rsidRPr="00BD4F19">
        <w:rPr>
          <w:rFonts w:eastAsiaTheme="minorHAnsi"/>
          <w:sz w:val="27"/>
          <w:szCs w:val="27"/>
        </w:rPr>
        <w:t>Усть-Таркского</w:t>
      </w:r>
      <w:r w:rsidR="00A51A27" w:rsidRPr="00BD4F19">
        <w:rPr>
          <w:rFonts w:eastAsiaTheme="minorHAnsi"/>
          <w:sz w:val="27"/>
          <w:szCs w:val="27"/>
        </w:rPr>
        <w:t xml:space="preserve">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oMath>
      <w:r w:rsidR="00A51A27" w:rsidRPr="00BD4F19">
        <w:rPr>
          <w:rFonts w:eastAsiaTheme="minorEastAsia"/>
          <w:sz w:val="27"/>
          <w:szCs w:val="27"/>
          <w:lang w:eastAsia="en-US"/>
        </w:rPr>
        <w:t xml:space="preserve"> – </w:t>
      </w:r>
      <w:r w:rsidR="00A51A27" w:rsidRPr="00BD4F19">
        <w:rPr>
          <w:rFonts w:eastAsiaTheme="minorHAnsi"/>
          <w:sz w:val="27"/>
          <w:szCs w:val="27"/>
          <w:lang w:eastAsia="en-US"/>
        </w:rPr>
        <w:t>критерий выравнивания расчетной бюджетной обеспеченности поселений, утвержденный на соответствующий финансовый год (устанавливается на очередной финансовый год и плановый период решением о бюджете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БО</m:t>
            </m:r>
          </m:e>
          <m:sub>
            <m:r>
              <m:rPr>
                <m:sty m:val="p"/>
              </m:rPr>
              <w:rPr>
                <w:rFonts w:ascii="Cambria Math" w:eastAsiaTheme="minorEastAsia"/>
                <w:sz w:val="27"/>
                <w:szCs w:val="27"/>
                <w:lang w:eastAsia="en-US"/>
              </w:rPr>
              <m:t xml:space="preserve"> </m:t>
            </m:r>
            <m:r>
              <m:rPr>
                <m:sty m:val="p"/>
              </m:rPr>
              <w:rPr>
                <w:rFonts w:ascii="Cambria Math" w:eastAsiaTheme="minorEastAsia"/>
                <w:sz w:val="27"/>
                <w:szCs w:val="27"/>
                <w:lang w:val="en-US" w:eastAsia="en-US"/>
              </w:rPr>
              <m:t>j</m:t>
            </m:r>
          </m:sub>
        </m:sSub>
      </m:oMath>
      <w:r w:rsidR="00A51A27" w:rsidRPr="00BD4F19">
        <w:rPr>
          <w:rFonts w:eastAsiaTheme="minorEastAsia"/>
          <w:sz w:val="27"/>
          <w:szCs w:val="27"/>
          <w:lang w:eastAsia="en-US"/>
        </w:rPr>
        <w:t> – </w:t>
      </w:r>
      <w:r w:rsidR="00A51A27" w:rsidRPr="00BD4F19">
        <w:rPr>
          <w:rFonts w:eastAsiaTheme="minorHAnsi"/>
          <w:sz w:val="27"/>
          <w:szCs w:val="27"/>
          <w:lang w:eastAsia="en-US"/>
        </w:rPr>
        <w:t xml:space="preserve">уровень расчетной бюджетной обеспеченности j-го поселения </w:t>
      </w:r>
      <w:r w:rsidR="00346B9C"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ИБР</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oMath>
      <w:r w:rsidR="00A51A27" w:rsidRPr="00BD4F19">
        <w:rPr>
          <w:rFonts w:eastAsiaTheme="minorEastAsia"/>
          <w:sz w:val="27"/>
          <w:szCs w:val="27"/>
          <w:lang w:eastAsia="en-US"/>
        </w:rPr>
        <w:t> – </w:t>
      </w:r>
      <w:r w:rsidR="00A51A27" w:rsidRPr="00BD4F19">
        <w:rPr>
          <w:rFonts w:eastAsiaTheme="minorHAnsi"/>
          <w:sz w:val="27"/>
          <w:szCs w:val="27"/>
          <w:lang w:eastAsia="en-US"/>
        </w:rPr>
        <w:t xml:space="preserve">индекс бюджетных расходов j-го поселения </w:t>
      </w:r>
      <w:r w:rsidR="00346B9C"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oMath>
      <w:r w:rsidR="00A51A27" w:rsidRPr="00BD4F19">
        <w:rPr>
          <w:rFonts w:eastAsiaTheme="minorEastAsia"/>
          <w:sz w:val="27"/>
          <w:szCs w:val="27"/>
          <w:lang w:eastAsia="en-US"/>
        </w:rPr>
        <w:t xml:space="preserve"> – </w:t>
      </w:r>
      <w:r w:rsidR="00A51A27" w:rsidRPr="00BD4F19">
        <w:rPr>
          <w:rFonts w:eastAsiaTheme="minorHAnsi"/>
          <w:sz w:val="27"/>
          <w:szCs w:val="27"/>
          <w:lang w:eastAsia="en-US"/>
        </w:rPr>
        <w:t xml:space="preserve">численность жителей j-го поселения </w:t>
      </w:r>
      <w:r w:rsidR="00743881"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Расчетный объем средств, необходимый для доведения расчетной бюджетной обеспеченности поселений района до уровня, установленного в качестве критерия выравнивания расчетной бюджетной обеспеченности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lang w:eastAsia="en-US"/>
              </w:rPr>
              <m:t xml:space="preserve"> </m:t>
            </m:r>
          </m:e>
          <m:sub/>
        </m:sSub>
      </m:oMath>
      <w:r w:rsidRPr="00BD4F19">
        <w:rPr>
          <w:rFonts w:eastAsiaTheme="minorEastAsia"/>
          <w:sz w:val="27"/>
          <w:szCs w:val="27"/>
          <w:lang w:eastAsia="en-US"/>
        </w:rPr>
        <w:t>) должен удовлетворять следующему условию:</w:t>
      </w: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
        <m:nary>
          <m:naryPr>
            <m:chr m:val="∑"/>
            <m:limLoc m:val="undOvr"/>
            <m:ctrlPr>
              <w:rPr>
                <w:rFonts w:ascii="Cambria Math" w:eastAsiaTheme="minorHAnsi" w:hAnsi="Cambria Math"/>
                <w:sz w:val="27"/>
                <w:szCs w:val="27"/>
                <w:lang w:eastAsia="en-US"/>
              </w:rPr>
            </m:ctrlPr>
          </m:naryPr>
          <m:sub>
            <m:r>
              <w:rPr>
                <w:rFonts w:ascii="Cambria Math" w:eastAsiaTheme="minorHAnsi" w:hAnsi="Cambria Math"/>
                <w:sz w:val="27"/>
                <w:szCs w:val="27"/>
                <w:lang w:val="en-US" w:eastAsia="en-US"/>
              </w:rPr>
              <m:t>j</m:t>
            </m:r>
            <m:r>
              <w:rPr>
                <w:rFonts w:ascii="Cambria Math" w:eastAsiaTheme="minorHAnsi" w:hAnsi="Cambria Math"/>
                <w:sz w:val="27"/>
                <w:szCs w:val="27"/>
                <w:lang w:eastAsia="en-US"/>
              </w:rPr>
              <m:t>=1</m:t>
            </m:r>
          </m:sub>
          <m:sup>
            <m:r>
              <w:rPr>
                <w:rFonts w:ascii="Cambria Math" w:eastAsiaTheme="minorHAnsi" w:hAnsi="Cambria Math"/>
                <w:sz w:val="27"/>
                <w:szCs w:val="27"/>
                <w:lang w:eastAsia="en-US"/>
              </w:rPr>
              <m:t>n</m:t>
            </m:r>
          </m:sup>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e>
              <m:sub>
                <m:r>
                  <m:rPr>
                    <m:sty m:val="p"/>
                  </m:rPr>
                  <w:rPr>
                    <w:rFonts w:ascii="Cambria Math" w:eastAsiaTheme="minorHAnsi" w:hAnsi="Cambria Math"/>
                    <w:sz w:val="27"/>
                    <w:szCs w:val="27"/>
                    <w:lang w:eastAsia="en-US"/>
                  </w:rPr>
                  <m:t xml:space="preserve"> j</m:t>
                </m:r>
              </m:sub>
            </m:sSub>
          </m:e>
        </m:nary>
      </m:oMath>
      <w:r w:rsidR="00A51A27" w:rsidRPr="00BD4F19">
        <w:rPr>
          <w:rFonts w:eastAsiaTheme="minorEastAsia"/>
          <w:sz w:val="27"/>
          <w:szCs w:val="27"/>
          <w:lang w:eastAsia="en-US"/>
        </w:rPr>
        <w:t>≤</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oMath>
      <w:r w:rsidR="00A51A27" w:rsidRPr="00BD4F19">
        <w:rPr>
          <w:rFonts w:eastAsiaTheme="minorEastAsia"/>
          <w:sz w:val="27"/>
          <w:szCs w:val="27"/>
          <w:lang w:eastAsia="en-US"/>
        </w:rPr>
        <w:t>,</w:t>
      </w:r>
    </w:p>
    <w:p w:rsidR="00A51A27" w:rsidRPr="00BD4F19" w:rsidRDefault="00A51A27" w:rsidP="00A51A27">
      <w:pPr>
        <w:widowControl w:val="0"/>
        <w:autoSpaceDE w:val="0"/>
        <w:autoSpaceDN w:val="0"/>
        <w:adjustRightInd w:val="0"/>
        <w:ind w:firstLine="709"/>
        <w:jc w:val="both"/>
        <w:rPr>
          <w:rFonts w:eastAsiaTheme="minorEastAsia"/>
          <w:sz w:val="27"/>
          <w:szCs w:val="27"/>
        </w:rPr>
      </w:pPr>
      <w:r w:rsidRPr="00BD4F19">
        <w:rPr>
          <w:rFonts w:eastAsiaTheme="minorEastAsia"/>
          <w:sz w:val="27"/>
          <w:szCs w:val="27"/>
        </w:rPr>
        <w:t xml:space="preserve">где </w:t>
      </w: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ООД</m:t>
            </m:r>
          </m:e>
          <m:sub>
            <m:r>
              <m:rPr>
                <m:sty m:val="p"/>
              </m:rPr>
              <w:rPr>
                <w:rFonts w:ascii="Cambria Math" w:eastAsiaTheme="minorEastAsia" w:hAnsi="Cambria Math"/>
                <w:sz w:val="27"/>
                <w:szCs w:val="27"/>
                <w:lang w:val="en-US"/>
              </w:rPr>
              <m:t>q</m:t>
            </m:r>
          </m:sub>
        </m:sSub>
      </m:oMath>
      <w:r w:rsidRPr="00BD4F19">
        <w:rPr>
          <w:rFonts w:eastAsiaTheme="minorEastAsia"/>
          <w:sz w:val="27"/>
          <w:szCs w:val="27"/>
        </w:rPr>
        <w:t>– общий объем дотации на выравнивание бюджетной обеспеченности поселений, распределяемый на втором-четвертом этапах и определяемый по формуле:</w:t>
      </w: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Para>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r>
            <w:rPr>
              <w:rFonts w:ascii="Cambria Math" w:eastAsiaTheme="minorHAnsi" w:hAnsi="Cambria Math"/>
              <w:sz w:val="27"/>
              <w:szCs w:val="27"/>
              <w:lang w:eastAsia="en-US"/>
            </w:rPr>
            <m:t>=</m:t>
          </m:r>
          <m:sSub>
            <m:sSubPr>
              <m:ctrlPr>
                <w:rPr>
                  <w:rFonts w:ascii="Cambria Math" w:eastAsiaTheme="minorHAnsi" w:hAnsi="Cambria Math"/>
                  <w:sz w:val="27"/>
                  <w:szCs w:val="27"/>
                  <w:lang w:val="en-US" w:eastAsia="en-US"/>
                </w:rPr>
              </m:ctrlPr>
            </m:sSubPr>
            <m:e>
              <m:r>
                <m:rPr>
                  <m:sty m:val="p"/>
                </m:rPr>
                <w:rPr>
                  <w:rFonts w:ascii="Cambria Math" w:eastAsiaTheme="minorHAnsi" w:hAnsi="Cambria Math"/>
                  <w:sz w:val="27"/>
                  <w:szCs w:val="27"/>
                  <w:lang w:eastAsia="en-US"/>
                </w:rPr>
                <m:t>К</m:t>
              </m:r>
            </m:e>
            <m:sub>
              <m:r>
                <m:rPr>
                  <m:sty m:val="p"/>
                </m:rPr>
                <w:rPr>
                  <w:rFonts w:ascii="Cambria Math" w:eastAsiaTheme="minorHAnsi" w:hAnsi="Cambria Math"/>
                  <w:sz w:val="27"/>
                  <w:szCs w:val="27"/>
                  <w:lang w:eastAsia="en-US"/>
                </w:rPr>
                <m:t>2</m:t>
              </m:r>
            </m:sub>
          </m:sSub>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val="en-US" w:eastAsia="en-US"/>
                </w:rPr>
              </m:ctrlPr>
            </m:sSubPr>
            <m:e>
              <m:r>
                <m:rPr>
                  <m:sty m:val="p"/>
                </m:rPr>
                <w:rPr>
                  <w:rFonts w:ascii="Cambria Math" w:eastAsiaTheme="minorHAnsi" w:hAnsi="Cambria Math"/>
                  <w:sz w:val="27"/>
                  <w:szCs w:val="27"/>
                  <w:lang w:eastAsia="en-US"/>
                </w:rPr>
                <m:t>С</m:t>
              </m:r>
            </m:e>
            <m:sub>
              <m:r>
                <m:rPr>
                  <m:sty m:val="p"/>
                </m:rPr>
                <w:rPr>
                  <w:rFonts w:ascii="Cambria Math" w:eastAsiaTheme="minorHAnsi" w:hAnsi="Cambria Math"/>
                  <w:sz w:val="27"/>
                  <w:szCs w:val="27"/>
                  <w:lang w:val="en-US" w:eastAsia="en-US"/>
                </w:rPr>
                <m:t>i</m:t>
              </m:r>
            </m:sub>
          </m:sSub>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ИИ</m:t>
              </m:r>
            </m:e>
            <m:sub>
              <m:r>
                <m:rPr>
                  <m:sty m:val="p"/>
                </m:rPr>
                <w:rPr>
                  <w:rFonts w:ascii="Cambria Math" w:eastAsiaTheme="minorHAnsi" w:hAnsi="Cambria Math"/>
                  <w:sz w:val="27"/>
                  <w:szCs w:val="27"/>
                  <w:lang w:val="en-US" w:eastAsia="en-US"/>
                </w:rPr>
                <m:t xml:space="preserve"> </m:t>
              </m:r>
            </m:sub>
          </m:sSub>
          <m:r>
            <w:rPr>
              <w:rFonts w:ascii="Cambria Math" w:eastAsiaTheme="minorHAnsi" w:hAnsi="Cambria Math"/>
              <w:sz w:val="27"/>
              <w:szCs w:val="27"/>
              <w:lang w:eastAsia="en-US"/>
            </w:rPr>
            <m:t>,</m:t>
          </m:r>
        </m:oMath>
      </m:oMathPara>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где</w:t>
      </w:r>
      <w:proofErr w:type="gramStart"/>
      <w:r w:rsidRPr="00BD4F19">
        <w:rPr>
          <w:rFonts w:eastAsiaTheme="minorEastAsia"/>
          <w:sz w:val="27"/>
          <w:szCs w:val="27"/>
        </w:rPr>
        <w:t xml:space="preserve"> </w:t>
      </w:r>
      <m:oMath>
        <m:sSub>
          <m:sSubPr>
            <m:ctrlPr>
              <w:rPr>
                <w:rFonts w:ascii="Cambria Math" w:eastAsiaTheme="minorEastAsia" w:hAnsi="Cambria Math"/>
                <w:sz w:val="27"/>
                <w:szCs w:val="27"/>
                <w:lang w:val="en-US"/>
              </w:rPr>
            </m:ctrlPr>
          </m:sSubPr>
          <m:e>
            <m:r>
              <m:rPr>
                <m:sty m:val="p"/>
              </m:rPr>
              <w:rPr>
                <w:rFonts w:ascii="Cambria Math" w:eastAsiaTheme="minorEastAsia" w:hAnsi="Cambria Math"/>
                <w:sz w:val="27"/>
                <w:szCs w:val="27"/>
              </w:rPr>
              <m:t>К</m:t>
            </m:r>
            <w:proofErr w:type="gramEnd"/>
          </m:e>
          <m:sub>
            <m:r>
              <m:rPr>
                <m:sty m:val="p"/>
              </m:rPr>
              <w:rPr>
                <w:rFonts w:ascii="Cambria Math" w:eastAsiaTheme="minorEastAsia" w:hAnsi="Cambria Math"/>
                <w:sz w:val="27"/>
                <w:szCs w:val="27"/>
              </w:rPr>
              <m:t>2</m:t>
            </m:r>
          </m:sub>
        </m:sSub>
      </m:oMath>
      <w:r w:rsidRPr="00BD4F19">
        <w:rPr>
          <w:rFonts w:eastAsiaTheme="minorEastAsia"/>
          <w:sz w:val="27"/>
          <w:szCs w:val="27"/>
        </w:rPr>
        <w:t xml:space="preserve"> – доля субвенции, распределяемая с учетом иных факторов;</w:t>
      </w:r>
    </w:p>
    <w:p w:rsidR="00A51A27" w:rsidRPr="00BD4F19" w:rsidRDefault="0084507D" w:rsidP="00A51A27">
      <w:pPr>
        <w:widowControl w:val="0"/>
        <w:tabs>
          <w:tab w:val="left" w:pos="993"/>
        </w:tabs>
        <w:autoSpaceDE w:val="0"/>
        <w:autoSpaceDN w:val="0"/>
        <w:adjustRightInd w:val="0"/>
        <w:ind w:firstLine="709"/>
        <w:jc w:val="both"/>
        <w:rPr>
          <w:rFonts w:eastAsiaTheme="minorEastAsia"/>
          <w:sz w:val="27"/>
          <w:szCs w:val="27"/>
        </w:rPr>
      </w:pPr>
      <m:oMath>
        <m:sSub>
          <m:sSubPr>
            <m:ctrlPr>
              <w:rPr>
                <w:rFonts w:ascii="Cambria Math" w:eastAsiaTheme="minorEastAsia" w:hAnsi="Cambria Math"/>
                <w:sz w:val="27"/>
                <w:szCs w:val="27"/>
                <w:lang w:val="en-US"/>
              </w:rPr>
            </m:ctrlPr>
          </m:sSubPr>
          <m:e>
            <m:r>
              <m:rPr>
                <m:sty m:val="p"/>
              </m:rPr>
              <w:rPr>
                <w:rFonts w:ascii="Cambria Math" w:eastAsiaTheme="minorEastAsia" w:hAnsi="Cambria Math"/>
                <w:sz w:val="27"/>
                <w:szCs w:val="27"/>
              </w:rPr>
              <m:t>С</m:t>
            </m:r>
          </m:e>
          <m:sub>
            <m:r>
              <m:rPr>
                <m:sty m:val="p"/>
              </m:rPr>
              <w:rPr>
                <w:rFonts w:ascii="Cambria Math" w:eastAsiaTheme="minorEastAsia" w:hAnsi="Cambria Math"/>
                <w:sz w:val="27"/>
                <w:szCs w:val="27"/>
                <w:lang w:val="en-US"/>
              </w:rPr>
              <m:t>i</m:t>
            </m:r>
          </m:sub>
        </m:sSub>
      </m:oMath>
      <w:r w:rsidR="00A51A27" w:rsidRPr="00BD4F19">
        <w:rPr>
          <w:rFonts w:eastAsiaTheme="minorEastAsia"/>
          <w:sz w:val="27"/>
          <w:szCs w:val="27"/>
        </w:rPr>
        <w:t xml:space="preserve"> – размер субвенции, предоставляемой </w:t>
      </w:r>
      <w:r w:rsidR="00743881" w:rsidRPr="00BD4F19">
        <w:rPr>
          <w:rFonts w:eastAsiaTheme="minorEastAsia"/>
          <w:sz w:val="27"/>
          <w:szCs w:val="27"/>
        </w:rPr>
        <w:t>Усть-Таркскому</w:t>
      </w:r>
      <w:r w:rsidR="00A51A27" w:rsidRPr="00BD4F19">
        <w:rPr>
          <w:rFonts w:eastAsiaTheme="minorEastAsia"/>
          <w:sz w:val="27"/>
          <w:szCs w:val="27"/>
        </w:rPr>
        <w:t xml:space="preserve"> району из областного бюджета;</w:t>
      </w:r>
    </w:p>
    <w:p w:rsidR="00A51A27" w:rsidRPr="00BD4F19" w:rsidRDefault="0084507D" w:rsidP="00A51A27">
      <w:pPr>
        <w:widowControl w:val="0"/>
        <w:tabs>
          <w:tab w:val="left" w:pos="993"/>
        </w:tabs>
        <w:autoSpaceDE w:val="0"/>
        <w:autoSpaceDN w:val="0"/>
        <w:adjustRightInd w:val="0"/>
        <w:ind w:firstLine="709"/>
        <w:jc w:val="both"/>
        <w:rPr>
          <w:rFonts w:eastAsiaTheme="minorEastAsia"/>
          <w:sz w:val="27"/>
          <w:szCs w:val="27"/>
        </w:rPr>
      </w:pP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ИИ</m:t>
            </m:r>
          </m:e>
          <m:sub>
            <m:r>
              <m:rPr>
                <m:sty m:val="p"/>
              </m:rPr>
              <w:rPr>
                <w:rFonts w:ascii="Cambria Math" w:eastAsiaTheme="minorEastAsia" w:hAnsi="Cambria Math"/>
                <w:sz w:val="27"/>
                <w:szCs w:val="27"/>
              </w:rPr>
              <m:t xml:space="preserve"> </m:t>
            </m:r>
          </m:sub>
        </m:sSub>
      </m:oMath>
      <w:r w:rsidR="00A51A27" w:rsidRPr="00BD4F19">
        <w:rPr>
          <w:rFonts w:eastAsiaTheme="minorEastAsia"/>
          <w:sz w:val="27"/>
          <w:szCs w:val="27"/>
        </w:rPr>
        <w:t xml:space="preserve"> – иные источники формирования ООД.</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A244CC" w:rsidP="00A51A27">
      <w:pPr>
        <w:tabs>
          <w:tab w:val="left" w:pos="1134"/>
        </w:tabs>
        <w:autoSpaceDE w:val="0"/>
        <w:autoSpaceDN w:val="0"/>
        <w:adjustRightInd w:val="0"/>
        <w:ind w:firstLine="709"/>
        <w:jc w:val="center"/>
        <w:rPr>
          <w:rFonts w:eastAsiaTheme="minorHAnsi"/>
          <w:b/>
          <w:sz w:val="27"/>
          <w:szCs w:val="27"/>
          <w:lang w:eastAsia="en-US"/>
        </w:rPr>
      </w:pPr>
      <w:r w:rsidRPr="00BD4F19">
        <w:rPr>
          <w:rFonts w:eastAsiaTheme="minorHAnsi"/>
          <w:b/>
          <w:sz w:val="27"/>
          <w:szCs w:val="27"/>
          <w:lang w:eastAsia="en-US"/>
        </w:rPr>
        <w:t>4</w:t>
      </w:r>
      <w:r w:rsidR="00A51A27" w:rsidRPr="00BD4F19">
        <w:rPr>
          <w:rFonts w:eastAsiaTheme="minorHAnsi"/>
          <w:b/>
          <w:sz w:val="27"/>
          <w:szCs w:val="27"/>
          <w:lang w:eastAsia="en-US"/>
        </w:rPr>
        <w:t>.1. Определение уровня расчетной бюджетной обеспеченности поселений</w:t>
      </w:r>
    </w:p>
    <w:p w:rsidR="00BD4F19" w:rsidRDefault="00BD4F19"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Согласно Бюджетному кодексу Российской Федерации уровень расчетной бюджетной обеспеченности определяется по сельским поселениям по единой методике, обеспечивающей сопоставимость налоговых доходов сельских поселений,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w:t>
      </w:r>
    </w:p>
    <w:p w:rsidR="00A51A27" w:rsidRPr="00BD4F19" w:rsidRDefault="00A51A27" w:rsidP="00A51A27">
      <w:pPr>
        <w:tabs>
          <w:tab w:val="left" w:pos="1134"/>
        </w:tabs>
        <w:autoSpaceDE w:val="0"/>
        <w:autoSpaceDN w:val="0"/>
        <w:adjustRightInd w:val="0"/>
        <w:ind w:firstLine="709"/>
        <w:jc w:val="both"/>
        <w:rPr>
          <w:sz w:val="27"/>
          <w:szCs w:val="27"/>
        </w:rPr>
      </w:pPr>
      <w:proofErr w:type="gramStart"/>
      <w:r w:rsidRPr="00BD4F19">
        <w:rPr>
          <w:sz w:val="27"/>
          <w:szCs w:val="27"/>
        </w:rPr>
        <w:t xml:space="preserve">Уровень расчетной бюджетной обеспеченности поселений определяется соотношением налоговых доходов на одного жителя, которые могут быть получены бюджетом сельского поселения исходя из налоговой базы (налогового потенциала), и аналогичного показателя в среднем по поселениям </w:t>
      </w:r>
      <w:r w:rsidR="00A244CC" w:rsidRPr="00BD4F19">
        <w:rPr>
          <w:sz w:val="27"/>
          <w:szCs w:val="27"/>
        </w:rPr>
        <w:t>Усть-Таркского</w:t>
      </w:r>
      <w:r w:rsidRPr="00BD4F19">
        <w:rPr>
          <w:sz w:val="27"/>
          <w:szCs w:val="27"/>
        </w:rPr>
        <w:t xml:space="preserve"> района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w:t>
      </w:r>
      <w:proofErr w:type="gramEnd"/>
    </w:p>
    <w:p w:rsidR="00A51A27" w:rsidRPr="00BD4F19" w:rsidRDefault="00A51A27" w:rsidP="00A51A27">
      <w:pPr>
        <w:autoSpaceDE w:val="0"/>
        <w:autoSpaceDN w:val="0"/>
        <w:adjustRightInd w:val="0"/>
        <w:ind w:firstLine="540"/>
        <w:jc w:val="both"/>
        <w:rPr>
          <w:rFonts w:eastAsiaTheme="minorHAnsi"/>
          <w:sz w:val="27"/>
          <w:szCs w:val="27"/>
          <w:lang w:eastAsia="en-US"/>
        </w:rPr>
      </w:pPr>
      <w:r w:rsidRPr="00BD4F19">
        <w:rPr>
          <w:rFonts w:eastAsiaTheme="minorHAnsi"/>
          <w:sz w:val="27"/>
          <w:szCs w:val="27"/>
          <w:lang w:eastAsia="en-US"/>
        </w:rPr>
        <w:t>Право на получение указанных дотаций имеют все сельские поселения,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сельских поселений.</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Уровень расчетной бюджетной обеспеченности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определяется по формуле:</w:t>
      </w: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БО</m:t>
            </m:r>
          </m:e>
          <m:sub>
            <m:r>
              <m:rPr>
                <m:sty m:val="p"/>
              </m:rPr>
              <w:rPr>
                <w:rFonts w:ascii="Cambria Math" w:eastAsiaTheme="minorEastAsia"/>
                <w:sz w:val="27"/>
                <w:szCs w:val="27"/>
                <w:lang w:eastAsia="en-US"/>
              </w:rPr>
              <m:t xml:space="preserve"> </m:t>
            </m:r>
            <m:r>
              <m:rPr>
                <m:sty m:val="p"/>
              </m:rPr>
              <w:rPr>
                <w:rFonts w:ascii="Cambria Math" w:eastAsiaTheme="minorEastAsia"/>
                <w:sz w:val="27"/>
                <w:szCs w:val="27"/>
                <w:lang w:val="en-US" w:eastAsia="en-US"/>
              </w:rPr>
              <m:t>j</m:t>
            </m:r>
          </m:sub>
        </m:sSub>
        <m:r>
          <w:rPr>
            <w:rFonts w:ascii="Cambria Math" w:eastAsiaTheme="minorEastAsia" w:hAnsi="Cambria Math"/>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ИНП </m:t>
                </m:r>
              </m:e>
              <m:sub>
                <m:r>
                  <m:rPr>
                    <m:sty m:val="p"/>
                  </m:rPr>
                  <w:rPr>
                    <w:rFonts w:ascii="Cambria Math" w:eastAsiaTheme="minorHAnsi"/>
                    <w:sz w:val="27"/>
                    <w:szCs w:val="27"/>
                    <w:lang w:eastAsia="en-US"/>
                  </w:rPr>
                  <m:t xml:space="preserve">  </m:t>
                </m:r>
                <m:r>
                  <m:rPr>
                    <m:sty m:val="p"/>
                  </m:rPr>
                  <w:rPr>
                    <w:rFonts w:ascii="Cambria Math" w:eastAsiaTheme="minorHAnsi"/>
                    <w:sz w:val="27"/>
                    <w:szCs w:val="27"/>
                    <w:lang w:val="en-US" w:eastAsia="en-US"/>
                  </w:rPr>
                  <m:t>j</m:t>
                </m:r>
              </m:sub>
            </m:sSub>
            <m:ctrlPr>
              <w:rPr>
                <w:rFonts w:ascii="Cambria Math" w:eastAsiaTheme="minorEastAsia" w:hAnsi="Cambria Math"/>
                <w:i/>
                <w:sz w:val="27"/>
                <w:szCs w:val="27"/>
                <w:lang w:eastAsia="en-US"/>
              </w:rPr>
            </m:ctrlPr>
          </m:num>
          <m:den>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ИБР</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den>
        </m:f>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ИНП </m:t>
            </m:r>
          </m:e>
          <m:sub>
            <m:r>
              <m:rPr>
                <m:sty m:val="p"/>
              </m:rPr>
              <w:rPr>
                <w:rFonts w:ascii="Cambria Math" w:eastAsiaTheme="minorHAnsi"/>
                <w:sz w:val="27"/>
                <w:szCs w:val="27"/>
                <w:lang w:val="en-US" w:eastAsia="en-US"/>
              </w:rPr>
              <m:t>j</m:t>
            </m:r>
          </m:sub>
        </m:sSub>
      </m:oMath>
      <w:r w:rsidRPr="00BD4F19">
        <w:rPr>
          <w:rFonts w:eastAsiaTheme="minorEastAsia"/>
          <w:sz w:val="27"/>
          <w:szCs w:val="27"/>
          <w:lang w:eastAsia="en-US"/>
        </w:rPr>
        <w:t> – индекс налогового потенциала</w:t>
      </w:r>
      <w:r w:rsidRPr="00BD4F19">
        <w:rPr>
          <w:rFonts w:eastAsiaTheme="minorHAnsi"/>
          <w:sz w:val="27"/>
          <w:szCs w:val="27"/>
          <w:lang w:eastAsia="en-US"/>
        </w:rPr>
        <w:t xml:space="preserve">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ИБР</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oMath>
      <w:r w:rsidR="00A51A27" w:rsidRPr="00BD4F19">
        <w:rPr>
          <w:rFonts w:eastAsiaTheme="minorEastAsia"/>
          <w:sz w:val="27"/>
          <w:szCs w:val="27"/>
          <w:lang w:eastAsia="en-US"/>
        </w:rPr>
        <w:t> – </w:t>
      </w:r>
      <w:r w:rsidR="00A51A27" w:rsidRPr="00BD4F19">
        <w:rPr>
          <w:rFonts w:eastAsiaTheme="minorHAnsi"/>
          <w:sz w:val="27"/>
          <w:szCs w:val="27"/>
          <w:lang w:eastAsia="en-US"/>
        </w:rPr>
        <w:t xml:space="preserve">индекс бюджетных расходов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sz w:val="27"/>
          <w:szCs w:val="27"/>
        </w:rPr>
      </w:pPr>
      <w:r w:rsidRPr="00BD4F19">
        <w:rPr>
          <w:rFonts w:eastAsiaTheme="minorHAnsi" w:cstheme="minorBidi"/>
          <w:sz w:val="27"/>
          <w:szCs w:val="27"/>
        </w:rPr>
        <w:t xml:space="preserve">Использование при определении </w:t>
      </w:r>
      <w:proofErr w:type="gramStart"/>
      <w:r w:rsidRPr="00BD4F19">
        <w:rPr>
          <w:rFonts w:eastAsiaTheme="minorHAnsi" w:cstheme="minorBidi"/>
          <w:sz w:val="27"/>
          <w:szCs w:val="27"/>
        </w:rPr>
        <w:t>уровня расчетной бюджетной обеспеченности поселений показателей фактических доходов</w:t>
      </w:r>
      <w:proofErr w:type="gramEnd"/>
      <w:r w:rsidRPr="00BD4F19">
        <w:rPr>
          <w:rFonts w:eastAsiaTheme="minorHAnsi" w:cstheme="minorBidi"/>
          <w:sz w:val="27"/>
          <w:szCs w:val="27"/>
        </w:rPr>
        <w:t xml:space="preserve"> и расходов за отчетный период и (или) показателей прогнозируемых доходов и расходов отдельных поселений БК РФ не </w:t>
      </w:r>
      <w:r w:rsidRPr="00BD4F19">
        <w:rPr>
          <w:rFonts w:eastAsiaTheme="minorHAnsi" w:cstheme="minorBidi"/>
          <w:sz w:val="27"/>
          <w:szCs w:val="27"/>
        </w:rPr>
        <w:lastRenderedPageBreak/>
        <w:t xml:space="preserve">допускается. </w:t>
      </w:r>
      <w:r w:rsidRPr="00BD4F19">
        <w:rPr>
          <w:rFonts w:eastAsiaTheme="minorHAnsi" w:cstheme="minorBidi"/>
          <w:sz w:val="27"/>
          <w:szCs w:val="27"/>
          <w:lang w:eastAsia="en-US"/>
        </w:rPr>
        <w:t>Использование неналоговых доходов при расчете налогового потенциала БК РФ не предусмотрено</w:t>
      </w:r>
      <w:r w:rsidRPr="00BD4F19">
        <w:rPr>
          <w:rFonts w:eastAsiaTheme="minorHAnsi"/>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p>
    <w:p w:rsidR="00A51A27" w:rsidRPr="00BD4F19" w:rsidRDefault="005A5E9B" w:rsidP="00A51A27">
      <w:pPr>
        <w:tabs>
          <w:tab w:val="left" w:pos="1134"/>
        </w:tabs>
        <w:autoSpaceDE w:val="0"/>
        <w:autoSpaceDN w:val="0"/>
        <w:adjustRightInd w:val="0"/>
        <w:ind w:firstLine="709"/>
        <w:jc w:val="center"/>
        <w:rPr>
          <w:rFonts w:eastAsiaTheme="minorHAnsi"/>
          <w:b/>
          <w:sz w:val="27"/>
          <w:szCs w:val="27"/>
          <w:lang w:eastAsia="en-US"/>
        </w:rPr>
      </w:pPr>
      <w:r w:rsidRPr="00BD4F19">
        <w:rPr>
          <w:rFonts w:eastAsiaTheme="minorHAnsi"/>
          <w:b/>
          <w:sz w:val="27"/>
          <w:szCs w:val="27"/>
          <w:lang w:eastAsia="en-US"/>
        </w:rPr>
        <w:t>4</w:t>
      </w:r>
      <w:r w:rsidR="00A51A27" w:rsidRPr="00BD4F19">
        <w:rPr>
          <w:rFonts w:eastAsiaTheme="minorHAnsi"/>
          <w:b/>
          <w:sz w:val="27"/>
          <w:szCs w:val="27"/>
          <w:lang w:eastAsia="en-US"/>
        </w:rPr>
        <w:t>.2. Определение индекса налогового потенциала</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Индекс налогового потенциала поселения определяется соотношением налоговых доходов на одного жителя, которые могут быть получены бюджетом поселения исходя из уровня развития и структуры экономики и (или) налоговой базы (налогового потенциала) и аналогичного показателя в среднем по муниципальным образованиям данного типа.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Индекс </w:t>
      </w:r>
      <w:r w:rsidRPr="00BD4F19">
        <w:rPr>
          <w:rFonts w:eastAsiaTheme="minorEastAsia"/>
          <w:sz w:val="27"/>
          <w:szCs w:val="27"/>
          <w:lang w:eastAsia="en-US"/>
        </w:rPr>
        <w:t>налогового потенциала</w:t>
      </w:r>
      <w:r w:rsidRPr="00BD4F19">
        <w:rPr>
          <w:rFonts w:eastAsiaTheme="minorHAnsi"/>
          <w:sz w:val="27"/>
          <w:szCs w:val="27"/>
          <w:lang w:eastAsia="en-US"/>
        </w:rPr>
        <w:t xml:space="preserve"> j-го поселения </w:t>
      </w:r>
      <w:r w:rsidR="005A5E9B" w:rsidRPr="00BD4F19">
        <w:rPr>
          <w:rFonts w:eastAsiaTheme="minorHAnsi"/>
          <w:sz w:val="27"/>
          <w:szCs w:val="27"/>
          <w:lang w:eastAsia="en-US"/>
        </w:rPr>
        <w:t>Усть-Таркского</w:t>
      </w:r>
      <w:r w:rsidR="00CD1CFD" w:rsidRPr="00BD4F19">
        <w:rPr>
          <w:rFonts w:eastAsiaTheme="minorHAnsi"/>
          <w:sz w:val="27"/>
          <w:szCs w:val="27"/>
          <w:lang w:eastAsia="en-US"/>
        </w:rPr>
        <w:t xml:space="preserve"> </w:t>
      </w:r>
      <w:r w:rsidRPr="00BD4F19">
        <w:rPr>
          <w:rFonts w:eastAsiaTheme="minorHAnsi"/>
          <w:sz w:val="27"/>
          <w:szCs w:val="27"/>
          <w:lang w:eastAsia="en-US"/>
        </w:rPr>
        <w:t>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ИНП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oMath>
      <w:r w:rsidRPr="00BD4F19">
        <w:rPr>
          <w:rFonts w:eastAsiaTheme="minorHAnsi"/>
          <w:sz w:val="27"/>
          <w:szCs w:val="27"/>
          <w:lang w:eastAsia="en-US"/>
        </w:rPr>
        <w:t>) рассчитывается по следующей формуле:</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autoSpaceDE w:val="0"/>
        <w:autoSpaceDN w:val="0"/>
        <w:adjustRightInd w:val="0"/>
        <w:spacing w:after="160" w:line="259" w:lineRule="auto"/>
        <w:rPr>
          <w:rFonts w:eastAsiaTheme="minorEastAsia"/>
          <w:sz w:val="27"/>
          <w:szCs w:val="27"/>
          <w:lang w:eastAsia="en-US"/>
        </w:rPr>
      </w:pPr>
      <m:oMathPara>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ИНП </m:t>
              </m:r>
            </m:e>
            <m:sub>
              <m:r>
                <m:rPr>
                  <m:sty m:val="p"/>
                </m:rPr>
                <w:rPr>
                  <w:rFonts w:ascii="Cambria Math" w:eastAsiaTheme="minorHAnsi" w:hAnsi="Cambria Math"/>
                  <w:sz w:val="27"/>
                  <w:szCs w:val="27"/>
                  <w:lang w:val="en-US" w:eastAsia="en-US"/>
                </w:rPr>
                <m:t>j</m:t>
              </m:r>
            </m:sub>
          </m:sSub>
          <m:r>
            <m:rPr>
              <m:sty m:val="p"/>
            </m:rPr>
            <w:rPr>
              <w:rFonts w:ascii="Cambria Math" w:eastAsiaTheme="minorHAnsi" w:hAnsi="Cambria Math"/>
              <w:sz w:val="27"/>
              <w:szCs w:val="27"/>
              <w:lang w:eastAsia="en-US"/>
            </w:rPr>
            <m:t>=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val="en-US" w:eastAsia="en-US"/>
                </w:rPr>
                <m:t xml:space="preserve"> j</m:t>
              </m:r>
            </m:sub>
          </m:sSub>
          <m:r>
            <m:rPr>
              <m:sty m:val="p"/>
            </m:rPr>
            <w:rPr>
              <w:rFonts w:ascii="Cambria Math" w:eastAsiaTheme="minorHAnsi"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 xml:space="preserve"> j</m:t>
              </m:r>
            </m:sub>
          </m:sSub>
          <m:r>
            <m:rPr>
              <m:sty m:val="p"/>
            </m:rPr>
            <w:rPr>
              <w:rFonts w:ascii="Cambria Math" w:eastAsiaTheme="minorHAnsi" w:hAnsi="Cambria Math"/>
              <w:sz w:val="27"/>
              <w:szCs w:val="27"/>
              <w:lang w:eastAsia="en-US"/>
            </w:rPr>
            <m:t>) /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sSub>
          <m:r>
            <m:rPr>
              <m:sty m:val="p"/>
            </m:rPr>
            <w:rPr>
              <w:rFonts w:ascii="Cambria Math" w:eastAsiaTheme="minorHAnsi"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sSub>
          <m:r>
            <m:rPr>
              <m:sty m:val="p"/>
            </m:rPr>
            <w:rPr>
              <w:rFonts w:ascii="Cambria Math" w:eastAsiaTheme="minorHAnsi" w:hAnsi="Cambria Math"/>
              <w:sz w:val="27"/>
              <w:szCs w:val="27"/>
              <w:lang w:eastAsia="en-US"/>
            </w:rPr>
            <m:t>),</m:t>
          </m:r>
        </m:oMath>
      </m:oMathPara>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oMath>
      <w:r w:rsidRPr="00BD4F19">
        <w:rPr>
          <w:rFonts w:eastAsiaTheme="minorHAnsi"/>
          <w:sz w:val="27"/>
          <w:szCs w:val="27"/>
          <w:lang w:eastAsia="en-US"/>
        </w:rPr>
        <w:tab/>
        <w:t xml:space="preserve">– налоговый потенциал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oMath>
      <w:r w:rsidR="00A51A27" w:rsidRPr="00BD4F19">
        <w:rPr>
          <w:rFonts w:eastAsiaTheme="minorHAnsi"/>
          <w:sz w:val="27"/>
          <w:szCs w:val="27"/>
          <w:lang w:eastAsia="en-US"/>
        </w:rPr>
        <w:tab/>
        <w:t xml:space="preserve">– численность жителей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НП </m:t>
            </m:r>
          </m:e>
          <m:sub/>
        </m:sSub>
      </m:oMath>
      <w:r w:rsidR="00A51A27" w:rsidRPr="00BD4F19">
        <w:rPr>
          <w:rFonts w:eastAsiaTheme="minorHAnsi"/>
          <w:sz w:val="27"/>
          <w:szCs w:val="27"/>
          <w:lang w:eastAsia="en-US"/>
        </w:rPr>
        <w:tab/>
        <w:t xml:space="preserve">– суммарный налоговый потенциал всех поселений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autoSpaceDE w:val="0"/>
        <w:autoSpaceDN w:val="0"/>
        <w:adjustRightInd w:val="0"/>
        <w:ind w:firstLine="709"/>
        <w:jc w:val="both"/>
        <w:rPr>
          <w:rFonts w:eastAsiaTheme="minorHAnsi"/>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eastAsia="en-US"/>
              </w:rPr>
              <m:t xml:space="preserve"> </m:t>
            </m:r>
          </m:sub>
        </m:sSub>
      </m:oMath>
      <w:r w:rsidR="00A51A27" w:rsidRPr="00BD4F19">
        <w:rPr>
          <w:rFonts w:eastAsiaTheme="minorHAnsi"/>
          <w:sz w:val="27"/>
          <w:szCs w:val="27"/>
          <w:lang w:eastAsia="en-US"/>
        </w:rPr>
        <w:tab/>
        <w:t>– </w:t>
      </w:r>
      <w:r w:rsidR="00A51A27" w:rsidRPr="00BD4F19">
        <w:rPr>
          <w:rFonts w:eastAsiaTheme="minorHAnsi"/>
          <w:sz w:val="27"/>
          <w:szCs w:val="27"/>
        </w:rPr>
        <w:t xml:space="preserve">численность жителей всех поселений </w:t>
      </w:r>
      <w:r w:rsidR="005A5E9B" w:rsidRPr="00BD4F19">
        <w:rPr>
          <w:rFonts w:eastAsiaTheme="minorHAnsi"/>
          <w:sz w:val="27"/>
          <w:szCs w:val="27"/>
        </w:rPr>
        <w:t>Усть-Таркского</w:t>
      </w:r>
      <w:r w:rsidR="00A51A27" w:rsidRPr="00BD4F19">
        <w:rPr>
          <w:rFonts w:eastAsiaTheme="minorHAnsi"/>
          <w:sz w:val="27"/>
          <w:szCs w:val="27"/>
        </w:rPr>
        <w:t xml:space="preserve"> района</w:t>
      </w:r>
      <w:r w:rsidR="00A51A27" w:rsidRPr="00BD4F19">
        <w:rPr>
          <w:rFonts w:eastAsiaTheme="minorHAnsi"/>
          <w:sz w:val="27"/>
          <w:szCs w:val="27"/>
          <w:lang w:eastAsia="en-US"/>
        </w:rPr>
        <w:t>.</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w:t>
      </w:r>
    </w:p>
    <w:p w:rsidR="00A51A27" w:rsidRPr="00BD4F19" w:rsidRDefault="00A51A27" w:rsidP="00A51A27">
      <w:pPr>
        <w:ind w:firstLine="709"/>
        <w:jc w:val="both"/>
        <w:rPr>
          <w:sz w:val="27"/>
          <w:szCs w:val="27"/>
        </w:rPr>
      </w:pPr>
      <w:r w:rsidRPr="00BD4F19">
        <w:rPr>
          <w:sz w:val="27"/>
          <w:szCs w:val="27"/>
        </w:rPr>
        <w:t xml:space="preserve">Расчет налогового потенциала поселения производится по репрезентативной системе налогов в разрезе отдельных видов налогов исходя из налоговой базы поселения и средней репрезентативной налоговой ставки, которая рассчитывается как среднее по всем поселениям </w:t>
      </w:r>
      <w:r w:rsidR="005A5E9B" w:rsidRPr="00BD4F19">
        <w:rPr>
          <w:sz w:val="27"/>
          <w:szCs w:val="27"/>
        </w:rPr>
        <w:t>Усть-Таркского</w:t>
      </w:r>
      <w:r w:rsidRPr="00BD4F19">
        <w:rPr>
          <w:sz w:val="27"/>
          <w:szCs w:val="27"/>
        </w:rPr>
        <w:t xml:space="preserve"> района соотношение между прогнозируемыми налоговыми доходами и налоговой базой данного налога. </w:t>
      </w:r>
    </w:p>
    <w:p w:rsidR="00A51A27" w:rsidRPr="00BD4F19" w:rsidRDefault="00A51A27" w:rsidP="00A51A27">
      <w:pPr>
        <w:ind w:firstLine="709"/>
        <w:jc w:val="both"/>
        <w:rPr>
          <w:sz w:val="27"/>
          <w:szCs w:val="27"/>
        </w:rPr>
      </w:pPr>
      <w:r w:rsidRPr="00BD4F19">
        <w:rPr>
          <w:sz w:val="27"/>
          <w:szCs w:val="27"/>
        </w:rPr>
        <w:t>Репрезентативная система налогов включает основные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BD4F19">
        <w:rPr>
          <w:sz w:val="27"/>
          <w:szCs w:val="27"/>
        </w:rPr>
        <w:t>дств в р</w:t>
      </w:r>
      <w:proofErr w:type="gramEnd"/>
      <w:r w:rsidRPr="00BD4F19">
        <w:rPr>
          <w:sz w:val="27"/>
          <w:szCs w:val="27"/>
        </w:rPr>
        <w:t>амках межбюджетного регулирования. Прочие виды налоговых и неналоговых доходов, не входящие в репрезентативную систему, не учитываются при расчете бюджетной обеспеченности.</w:t>
      </w:r>
    </w:p>
    <w:p w:rsidR="00A51A27" w:rsidRPr="00BD4F19" w:rsidRDefault="00A51A27" w:rsidP="00A51A27">
      <w:pPr>
        <w:ind w:firstLine="709"/>
        <w:jc w:val="both"/>
        <w:rPr>
          <w:sz w:val="27"/>
          <w:szCs w:val="27"/>
        </w:rPr>
      </w:pPr>
      <w:r w:rsidRPr="00BD4F19">
        <w:rPr>
          <w:sz w:val="27"/>
          <w:szCs w:val="27"/>
        </w:rPr>
        <w:t>При оценке налогового потенциала бюджетов поселений органами местного самоуправления муниципальных районов не исключаются льготы по уплате налоговых платежей в бюджет, предоставляемые органами местного самоуправления поселений отдельным категориям налогоплательщиков, а также не учитывается уровень собираемости налогов в конкретных поселениях.</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Расчет налогового потенциала поселений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осуществляется в отношении следующих налоговых доходов:</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1. Налог на доходы физических лиц.</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2. Земельный налог.</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3. Налог на имущество физических лиц.</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4. Единый сельскохозяйственный налог.</w:t>
      </w:r>
    </w:p>
    <w:p w:rsidR="00A51A27" w:rsidRPr="00BD4F19" w:rsidRDefault="00A51A27" w:rsidP="00A51A27">
      <w:pPr>
        <w:ind w:firstLine="709"/>
        <w:jc w:val="both"/>
        <w:rPr>
          <w:sz w:val="27"/>
          <w:szCs w:val="27"/>
        </w:rPr>
      </w:pPr>
      <w:r w:rsidRPr="00BD4F19">
        <w:rPr>
          <w:sz w:val="27"/>
          <w:szCs w:val="27"/>
        </w:rPr>
        <w:t xml:space="preserve">Рассчитанная </w:t>
      </w:r>
      <w:r w:rsidR="005A5E9B" w:rsidRPr="00BD4F19">
        <w:rPr>
          <w:sz w:val="27"/>
          <w:szCs w:val="27"/>
        </w:rPr>
        <w:t>администрацией Усть-Таркского района</w:t>
      </w:r>
      <w:r w:rsidRPr="00BD4F19">
        <w:rPr>
          <w:sz w:val="27"/>
          <w:szCs w:val="27"/>
        </w:rPr>
        <w:t xml:space="preserve"> прогнозная оценка налогового потенциала бюджетов поселений применяется в целях определения межбюджетных отношений на очередной финансовый год и не является планируемым или рекомендуемым показателем для формирования и утверждения бюджетов поселений.</w:t>
      </w:r>
    </w:p>
    <w:p w:rsidR="00A51A27" w:rsidRPr="00BD4F19" w:rsidRDefault="00A51A27" w:rsidP="00A51A27">
      <w:pPr>
        <w:ind w:firstLine="709"/>
        <w:jc w:val="both"/>
        <w:rPr>
          <w:sz w:val="27"/>
          <w:szCs w:val="27"/>
        </w:rPr>
      </w:pPr>
      <w:r w:rsidRPr="00BD4F19">
        <w:rPr>
          <w:sz w:val="27"/>
          <w:szCs w:val="27"/>
        </w:rPr>
        <w:t xml:space="preserve">Суммарный налоговый потенциал всех поселений </w:t>
      </w:r>
      <w:r w:rsidR="005A5E9B" w:rsidRPr="00BD4F19">
        <w:rPr>
          <w:sz w:val="27"/>
          <w:szCs w:val="27"/>
        </w:rPr>
        <w:t>Усть-Таркского</w:t>
      </w:r>
      <w:r w:rsidRPr="00BD4F19">
        <w:rPr>
          <w:sz w:val="27"/>
          <w:szCs w:val="27"/>
        </w:rPr>
        <w:t xml:space="preserve"> района (</w:t>
      </w:r>
      <m:oMath>
        <m:sSub>
          <m:sSubPr>
            <m:ctrlPr>
              <w:rPr>
                <w:rFonts w:ascii="Cambria Math" w:hAnsi="Cambria Math"/>
                <w:sz w:val="27"/>
                <w:szCs w:val="27"/>
              </w:rPr>
            </m:ctrlPr>
          </m:sSubPr>
          <m:e>
            <m:r>
              <m:rPr>
                <m:sty m:val="p"/>
              </m:rPr>
              <w:rPr>
                <w:rFonts w:ascii="Cambria Math" w:hAnsi="Cambria Math"/>
                <w:sz w:val="27"/>
                <w:szCs w:val="27"/>
              </w:rPr>
              <m:t>НП</m:t>
            </m:r>
          </m:e>
          <m:sub>
            <m:r>
              <m:rPr>
                <m:sty m:val="p"/>
              </m:rPr>
              <w:rPr>
                <w:rFonts w:ascii="Cambria Math" w:hAnsi="Cambria Math"/>
                <w:sz w:val="27"/>
                <w:szCs w:val="27"/>
              </w:rPr>
              <m:t xml:space="preserve"> </m:t>
            </m:r>
          </m:sub>
        </m:sSub>
      </m:oMath>
      <w:r w:rsidRPr="00BD4F19">
        <w:rPr>
          <w:sz w:val="27"/>
          <w:szCs w:val="27"/>
        </w:rPr>
        <w:t>) определяется по следующей формуле:</w:t>
      </w:r>
    </w:p>
    <w:p w:rsidR="00A51A27" w:rsidRPr="00BD4F19" w:rsidRDefault="00A51A27" w:rsidP="00A51A27">
      <w:pPr>
        <w:ind w:firstLine="709"/>
        <w:jc w:val="both"/>
        <w:rPr>
          <w:sz w:val="27"/>
          <w:szCs w:val="27"/>
        </w:rPr>
      </w:pPr>
    </w:p>
    <w:p w:rsidR="00A51A27" w:rsidRPr="00BD4F19" w:rsidRDefault="0084507D" w:rsidP="00A51A27">
      <w:pPr>
        <w:ind w:firstLine="709"/>
        <w:jc w:val="center"/>
        <w:rPr>
          <w:sz w:val="27"/>
          <w:szCs w:val="27"/>
          <w:lang w:eastAsia="en-US"/>
        </w:rPr>
      </w:pPr>
      <m:oMath>
        <m:sSub>
          <m:sSubPr>
            <m:ctrlPr>
              <w:rPr>
                <w:rFonts w:ascii="Cambria Math" w:hAnsi="Cambria Math"/>
                <w:sz w:val="27"/>
                <w:szCs w:val="27"/>
              </w:rPr>
            </m:ctrlPr>
          </m:sSubPr>
          <m:e>
            <m:r>
              <m:rPr>
                <m:sty m:val="p"/>
              </m:rPr>
              <w:rPr>
                <w:rFonts w:ascii="Cambria Math" w:hAnsi="Cambria Math"/>
                <w:sz w:val="27"/>
                <w:szCs w:val="27"/>
              </w:rPr>
              <m:t xml:space="preserve">НП </m:t>
            </m:r>
          </m:e>
          <m:sub/>
        </m:sSub>
        <m:r>
          <w:rPr>
            <w:rFonts w:ascii="Cambria Math" w:hAnsi="Cambria Math"/>
            <w:sz w:val="27"/>
            <w:szCs w:val="27"/>
          </w:rPr>
          <m:t>=</m:t>
        </m:r>
        <m:nary>
          <m:naryPr>
            <m:chr m:val="∑"/>
            <m:limLoc m:val="undOvr"/>
            <m:ctrlPr>
              <w:rPr>
                <w:rFonts w:ascii="Cambria Math" w:eastAsiaTheme="minorHAnsi" w:hAnsi="Cambria Math"/>
                <w:sz w:val="27"/>
                <w:szCs w:val="27"/>
                <w:lang w:eastAsia="en-US"/>
              </w:rPr>
            </m:ctrlPr>
          </m:naryPr>
          <m:sub>
            <m:r>
              <m:rPr>
                <m:sty m:val="p"/>
              </m:rPr>
              <w:rPr>
                <w:rFonts w:ascii="Cambria Math" w:hAnsi="Cambria Math"/>
                <w:sz w:val="27"/>
                <w:szCs w:val="27"/>
              </w:rPr>
              <m:t>j=1</m:t>
            </m:r>
          </m:sub>
          <m:sup>
            <m:r>
              <m:rPr>
                <m:sty m:val="p"/>
              </m:rPr>
              <w:rPr>
                <w:rFonts w:ascii="Cambria Math" w:hAnsi="Cambria Math"/>
                <w:sz w:val="27"/>
                <w:szCs w:val="27"/>
              </w:rPr>
              <m:t>n</m:t>
            </m:r>
          </m:sup>
          <m:e>
            <m:sSub>
              <m:sSubPr>
                <m:ctrlPr>
                  <w:rPr>
                    <w:rFonts w:ascii="Cambria Math" w:hAnsi="Cambria Math"/>
                    <w:sz w:val="27"/>
                    <w:szCs w:val="27"/>
                  </w:rPr>
                </m:ctrlPr>
              </m:sSubPr>
              <m:e>
                <m:r>
                  <m:rPr>
                    <m:sty m:val="p"/>
                  </m:rPr>
                  <w:rPr>
                    <w:rFonts w:ascii="Cambria Math" w:hAnsi="Cambria Math"/>
                    <w:sz w:val="27"/>
                    <w:szCs w:val="27"/>
                  </w:rPr>
                  <m:t xml:space="preserve">НП </m:t>
                </m:r>
              </m:e>
              <m:sub>
                <m:r>
                  <m:rPr>
                    <m:sty m:val="p"/>
                  </m:rPr>
                  <w:rPr>
                    <w:rFonts w:ascii="Cambria Math" w:hAnsi="Cambria Math"/>
                    <w:sz w:val="27"/>
                    <w:szCs w:val="27"/>
                    <w:lang w:val="en-US"/>
                  </w:rPr>
                  <m:t>j</m:t>
                </m:r>
              </m:sub>
            </m:sSub>
          </m:e>
        </m:nary>
      </m:oMath>
      <w:r w:rsidR="00A51A27" w:rsidRPr="00BD4F19">
        <w:rPr>
          <w:sz w:val="27"/>
          <w:szCs w:val="27"/>
          <w:lang w:eastAsia="en-US"/>
        </w:rPr>
        <w:t>,</w:t>
      </w:r>
    </w:p>
    <w:p w:rsidR="00A51A27" w:rsidRPr="00BD4F19" w:rsidRDefault="00A51A27" w:rsidP="00A51A27">
      <w:pPr>
        <w:ind w:firstLine="709"/>
        <w:jc w:val="both"/>
        <w:rPr>
          <w:sz w:val="27"/>
          <w:szCs w:val="27"/>
        </w:rPr>
      </w:pPr>
      <w:r w:rsidRPr="00BD4F19">
        <w:rPr>
          <w:sz w:val="27"/>
          <w:szCs w:val="27"/>
        </w:rPr>
        <w:t xml:space="preserve">где </w:t>
      </w:r>
      <m:oMath>
        <m:nary>
          <m:naryPr>
            <m:chr m:val="∑"/>
            <m:limLoc m:val="undOvr"/>
            <m:ctrlPr>
              <w:rPr>
                <w:rFonts w:ascii="Cambria Math" w:eastAsiaTheme="minorHAnsi" w:hAnsi="Cambria Math"/>
                <w:sz w:val="27"/>
                <w:szCs w:val="27"/>
                <w:lang w:eastAsia="en-US"/>
              </w:rPr>
            </m:ctrlPr>
          </m:naryPr>
          <m:sub>
            <m:r>
              <m:rPr>
                <m:sty m:val="p"/>
              </m:rPr>
              <w:rPr>
                <w:rFonts w:ascii="Cambria Math" w:hAnsi="Cambria Math"/>
                <w:sz w:val="27"/>
                <w:szCs w:val="27"/>
              </w:rPr>
              <m:t>j=1</m:t>
            </m:r>
          </m:sub>
          <m:sup>
            <m:r>
              <m:rPr>
                <m:sty m:val="p"/>
              </m:rPr>
              <w:rPr>
                <w:rFonts w:ascii="Cambria Math" w:hAnsi="Cambria Math"/>
                <w:sz w:val="27"/>
                <w:szCs w:val="27"/>
              </w:rPr>
              <m:t>n</m:t>
            </m:r>
          </m:sup>
          <m:e>
            <m:sSub>
              <m:sSubPr>
                <m:ctrlPr>
                  <w:rPr>
                    <w:rFonts w:ascii="Cambria Math" w:hAnsi="Cambria Math"/>
                    <w:sz w:val="27"/>
                    <w:szCs w:val="27"/>
                  </w:rPr>
                </m:ctrlPr>
              </m:sSubPr>
              <m:e>
                <m:r>
                  <m:rPr>
                    <m:sty m:val="p"/>
                  </m:rPr>
                  <w:rPr>
                    <w:rFonts w:ascii="Cambria Math" w:hAnsi="Cambria Math"/>
                    <w:sz w:val="27"/>
                    <w:szCs w:val="27"/>
                  </w:rPr>
                  <m:t xml:space="preserve">НП </m:t>
                </m:r>
              </m:e>
              <m:sub>
                <m:r>
                  <m:rPr>
                    <m:sty m:val="p"/>
                  </m:rPr>
                  <w:rPr>
                    <w:rFonts w:ascii="Cambria Math" w:hAnsi="Cambria Math"/>
                    <w:sz w:val="27"/>
                    <w:szCs w:val="27"/>
                    <w:lang w:val="en-US"/>
                  </w:rPr>
                  <m:t>j</m:t>
                </m:r>
              </m:sub>
            </m:sSub>
          </m:e>
        </m:nary>
      </m:oMath>
      <w:r w:rsidRPr="00BD4F19">
        <w:rPr>
          <w:sz w:val="27"/>
          <w:szCs w:val="27"/>
          <w:lang w:eastAsia="en-US"/>
        </w:rPr>
        <w:t xml:space="preserve"> – суммарный </w:t>
      </w:r>
      <w:r w:rsidRPr="00BD4F19">
        <w:rPr>
          <w:sz w:val="27"/>
          <w:szCs w:val="27"/>
        </w:rPr>
        <w:t xml:space="preserve">налоговый потенциал по всем поселениям </w:t>
      </w:r>
      <w:r w:rsidR="005A5E9B" w:rsidRPr="00BD4F19">
        <w:rPr>
          <w:sz w:val="27"/>
          <w:szCs w:val="27"/>
        </w:rPr>
        <w:t>Усть-Таркского</w:t>
      </w:r>
      <w:r w:rsidRPr="00BD4F19">
        <w:rPr>
          <w:sz w:val="27"/>
          <w:szCs w:val="27"/>
        </w:rPr>
        <w:t xml:space="preserve"> района.</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Налоговый потенциал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w:t>
      </w:r>
      <w:r w:rsidR="005A5E9B" w:rsidRPr="00BD4F19">
        <w:rPr>
          <w:rFonts w:eastAsiaTheme="minorHAnsi"/>
          <w:sz w:val="27"/>
          <w:szCs w:val="27"/>
          <w:lang w:eastAsia="en-US"/>
        </w:rPr>
        <w:t>Усть-Таркского района</w:t>
      </w:r>
      <w:r w:rsidRPr="00BD4F19">
        <w:rPr>
          <w:rFonts w:eastAsiaTheme="minorHAnsi"/>
          <w:sz w:val="27"/>
          <w:szCs w:val="27"/>
          <w:lang w:eastAsia="en-US"/>
        </w:rPr>
        <w:t xml:space="preserve"> </w:t>
      </w:r>
      <w:proofErr w:type="gramStart"/>
      <w:r w:rsidRPr="00BD4F19">
        <w:rPr>
          <w:rFonts w:eastAsiaTheme="minorHAnsi"/>
          <w:sz w:val="27"/>
          <w:szCs w:val="27"/>
          <w:lang w:eastAsia="en-US"/>
        </w:rPr>
        <w:t>района</w:t>
      </w:r>
      <w:proofErr w:type="gramEnd"/>
      <w:r w:rsidRPr="00BD4F19">
        <w:rPr>
          <w:rFonts w:eastAsiaTheme="minorHAnsi"/>
          <w:sz w:val="27"/>
          <w:szCs w:val="27"/>
          <w:lang w:eastAsia="en-US"/>
        </w:rPr>
        <w:t xml:space="preserve"> определяется по следующей формуле:</w:t>
      </w:r>
    </w:p>
    <w:p w:rsidR="00A51A27" w:rsidRPr="00BD4F19" w:rsidRDefault="00A51A27" w:rsidP="00A51A27">
      <w:pPr>
        <w:autoSpaceDE w:val="0"/>
        <w:autoSpaceDN w:val="0"/>
        <w:adjustRightInd w:val="0"/>
        <w:ind w:firstLine="709"/>
        <w:jc w:val="both"/>
        <w:rPr>
          <w:rFonts w:eastAsiaTheme="minorHAnsi"/>
          <w:sz w:val="27"/>
          <w:szCs w:val="27"/>
          <w:lang w:eastAsia="en-US"/>
        </w:rPr>
      </w:pPr>
    </w:p>
    <w:p w:rsidR="00A51A27" w:rsidRPr="00BD4F19" w:rsidRDefault="0084507D" w:rsidP="00A51A27">
      <w:pPr>
        <w:autoSpaceDE w:val="0"/>
        <w:autoSpaceDN w:val="0"/>
        <w:adjustRightInd w:val="0"/>
        <w:ind w:firstLine="709"/>
        <w:jc w:val="center"/>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r>
          <w:rPr>
            <w:rFonts w:ascii="Cambria Math" w:eastAsiaTheme="minorHAnsi" w:hAnsi="Cambria Math"/>
            <w:sz w:val="27"/>
            <w:szCs w:val="27"/>
            <w:lang w:eastAsia="en-US"/>
          </w:rPr>
          <m:t>=</m:t>
        </m:r>
        <m:nary>
          <m:naryPr>
            <m:chr m:val="∑"/>
            <m:limLoc m:val="undOvr"/>
            <m:ctrlPr>
              <w:rPr>
                <w:rFonts w:ascii="Cambria Math" w:eastAsiaTheme="minorHAnsi" w:hAnsi="Cambria Math"/>
                <w:sz w:val="27"/>
                <w:szCs w:val="27"/>
                <w:lang w:eastAsia="en-US"/>
              </w:rPr>
            </m:ctrlPr>
          </m:naryPr>
          <m:sub>
            <m:r>
              <m:rPr>
                <m:sty m:val="p"/>
              </m:rPr>
              <w:rPr>
                <w:rFonts w:ascii="Cambria Math" w:eastAsiaTheme="minorHAnsi" w:hAnsi="Cambria Math"/>
                <w:sz w:val="27"/>
                <w:szCs w:val="27"/>
                <w:lang w:eastAsia="en-US"/>
              </w:rPr>
              <m:t>k=1</m:t>
            </m:r>
          </m:sub>
          <m:sup>
            <m:r>
              <m:rPr>
                <m:sty m:val="p"/>
              </m:rPr>
              <w:rPr>
                <w:rFonts w:ascii="Cambria Math" w:eastAsiaTheme="minorHAnsi" w:hAnsi="Cambria Math"/>
                <w:sz w:val="27"/>
                <w:szCs w:val="27"/>
                <w:lang w:eastAsia="en-US"/>
              </w:rPr>
              <m:t>r</m:t>
            </m:r>
          </m:sup>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k</m:t>
                </m:r>
              </m:sub>
            </m:sSub>
          </m:e>
        </m:nary>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jk</m:t>
            </m:r>
          </m:sub>
        </m:sSub>
      </m:oMath>
      <w:r w:rsidRPr="00BD4F19">
        <w:rPr>
          <w:rFonts w:eastAsiaTheme="minorEastAsia"/>
          <w:sz w:val="27"/>
          <w:szCs w:val="27"/>
          <w:lang w:eastAsia="en-US"/>
        </w:rPr>
        <w:t xml:space="preserve"> – </w:t>
      </w:r>
      <w:r w:rsidRPr="00BD4F19">
        <w:rPr>
          <w:rFonts w:eastAsiaTheme="minorHAnsi"/>
          <w:sz w:val="27"/>
          <w:szCs w:val="27"/>
          <w:lang w:eastAsia="en-US"/>
        </w:rPr>
        <w:t xml:space="preserve">налоговый потенциал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по </w:t>
      </w:r>
      <w:r w:rsidRPr="00BD4F19">
        <w:rPr>
          <w:rFonts w:eastAsiaTheme="minorHAnsi"/>
          <w:sz w:val="27"/>
          <w:szCs w:val="27"/>
          <w:lang w:val="en-US" w:eastAsia="en-US"/>
        </w:rPr>
        <w:t>k</w:t>
      </w:r>
      <w:r w:rsidRPr="00BD4F19">
        <w:rPr>
          <w:rFonts w:eastAsiaTheme="minorHAnsi"/>
          <w:sz w:val="27"/>
          <w:szCs w:val="27"/>
          <w:lang w:eastAsia="en-US"/>
        </w:rPr>
        <w:t>-му налогу;</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val="en-US" w:eastAsia="en-US"/>
        </w:rPr>
        <w:t>r</w:t>
      </w:r>
      <w:r w:rsidRPr="00BD4F19">
        <w:rPr>
          <w:rFonts w:eastAsiaTheme="minorHAnsi"/>
          <w:sz w:val="27"/>
          <w:szCs w:val="27"/>
          <w:lang w:eastAsia="en-US"/>
        </w:rPr>
        <w:t xml:space="preserve"> – </w:t>
      </w:r>
      <w:proofErr w:type="gramStart"/>
      <w:r w:rsidRPr="00BD4F19">
        <w:rPr>
          <w:rFonts w:eastAsiaTheme="minorHAnsi"/>
          <w:sz w:val="27"/>
          <w:szCs w:val="27"/>
          <w:lang w:eastAsia="en-US"/>
        </w:rPr>
        <w:t>количество</w:t>
      </w:r>
      <w:proofErr w:type="gramEnd"/>
      <w:r w:rsidRPr="00BD4F19">
        <w:rPr>
          <w:rFonts w:eastAsiaTheme="minorHAnsi"/>
          <w:sz w:val="27"/>
          <w:szCs w:val="27"/>
          <w:lang w:eastAsia="en-US"/>
        </w:rPr>
        <w:t xml:space="preserve"> налогов, входящих в репрезентативную систему налогов.</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Расчет налогового потенциала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по отдельному налогу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НП </m:t>
            </m:r>
          </m:e>
          <m:sub>
            <m:r>
              <m:rPr>
                <m:sty m:val="p"/>
              </m:rPr>
              <w:rPr>
                <w:rFonts w:ascii="Cambria Math" w:eastAsiaTheme="minorHAnsi" w:hAnsi="Cambria Math"/>
                <w:sz w:val="27"/>
                <w:szCs w:val="27"/>
                <w:lang w:val="en-US" w:eastAsia="en-US"/>
              </w:rPr>
              <m:t>jk</m:t>
            </m:r>
          </m:sub>
        </m:sSub>
      </m:oMath>
      <w:r w:rsidRPr="00BD4F19">
        <w:rPr>
          <w:rFonts w:eastAsiaTheme="minorHAnsi"/>
          <w:sz w:val="27"/>
          <w:szCs w:val="27"/>
          <w:lang w:eastAsia="en-US"/>
        </w:rPr>
        <w:t>) осуществляется по следующей формуле:</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jk</m:t>
            </m:r>
          </m:sub>
        </m:sSub>
        <m: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НБ </m:t>
            </m:r>
          </m:e>
          <m:sub>
            <m:r>
              <m:rPr>
                <m:sty m:val="p"/>
              </m:rPr>
              <w:rPr>
                <w:rFonts w:ascii="Cambria Math" w:eastAsiaTheme="minorHAnsi" w:hAnsi="Cambria Math"/>
                <w:sz w:val="27"/>
                <w:szCs w:val="27"/>
                <w:vertAlign w:val="subscript"/>
                <w:lang w:eastAsia="en-US"/>
              </w:rPr>
              <m:t>j</m:t>
            </m:r>
            <m:r>
              <m:rPr>
                <m:sty m:val="p"/>
              </m:rPr>
              <w:rPr>
                <w:rFonts w:ascii="Cambria Math" w:eastAsiaTheme="minorHAnsi" w:hAnsi="Cambria Math"/>
                <w:sz w:val="27"/>
                <w:szCs w:val="27"/>
                <w:vertAlign w:val="subscript"/>
                <w:lang w:val="en-US" w:eastAsia="en-US"/>
              </w:rPr>
              <m:t>k</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РНС</m:t>
            </m:r>
          </m:e>
          <m:sub>
            <m:r>
              <m:rPr>
                <m:sty m:val="p"/>
              </m:rPr>
              <w:rPr>
                <w:rFonts w:ascii="Cambria Math" w:eastAsiaTheme="minorHAnsi" w:hAnsi="Cambria Math"/>
                <w:sz w:val="27"/>
                <w:szCs w:val="27"/>
                <w:lang w:eastAsia="en-US"/>
              </w:rPr>
              <m:t xml:space="preserve"> </m:t>
            </m:r>
            <m:r>
              <w:rPr>
                <w:rFonts w:ascii="Cambria Math" w:eastAsiaTheme="minorHAnsi" w:hAnsi="Cambria Math"/>
                <w:sz w:val="27"/>
                <w:szCs w:val="27"/>
                <w:lang w:val="en-US" w:eastAsia="en-US"/>
              </w:rPr>
              <m:t>k</m:t>
            </m:r>
          </m:sub>
        </m:sSub>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НБ </m:t>
            </m:r>
          </m:e>
          <m:sub>
            <m:r>
              <m:rPr>
                <m:sty m:val="p"/>
              </m:rPr>
              <w:rPr>
                <w:rFonts w:ascii="Cambria Math" w:eastAsiaTheme="minorHAnsi" w:hAnsi="Cambria Math"/>
                <w:sz w:val="27"/>
                <w:szCs w:val="27"/>
                <w:vertAlign w:val="subscript"/>
                <w:lang w:eastAsia="en-US"/>
              </w:rPr>
              <m:t>j</m:t>
            </m:r>
            <m:r>
              <m:rPr>
                <m:sty m:val="p"/>
              </m:rPr>
              <w:rPr>
                <w:rFonts w:ascii="Cambria Math" w:eastAsiaTheme="minorHAnsi" w:hAnsi="Cambria Math"/>
                <w:sz w:val="27"/>
                <w:szCs w:val="27"/>
                <w:vertAlign w:val="subscript"/>
                <w:lang w:val="en-US" w:eastAsia="en-US"/>
              </w:rPr>
              <m:t>k</m:t>
            </m:r>
          </m:sub>
        </m:sSub>
      </m:oMath>
      <w:r w:rsidRPr="00BD4F19">
        <w:rPr>
          <w:rFonts w:eastAsiaTheme="minorEastAsia"/>
          <w:sz w:val="27"/>
          <w:szCs w:val="27"/>
          <w:lang w:eastAsia="en-US"/>
        </w:rPr>
        <w:t xml:space="preserve"> – налоговая база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по </w:t>
      </w:r>
      <w:r w:rsidRPr="00BD4F19">
        <w:rPr>
          <w:rFonts w:eastAsiaTheme="minorHAnsi"/>
          <w:sz w:val="27"/>
          <w:szCs w:val="27"/>
          <w:lang w:val="en-US" w:eastAsia="en-US"/>
        </w:rPr>
        <w:t>k</w:t>
      </w:r>
      <w:r w:rsidRPr="00BD4F19">
        <w:rPr>
          <w:rFonts w:eastAsiaTheme="minorHAnsi"/>
          <w:sz w:val="27"/>
          <w:szCs w:val="27"/>
          <w:lang w:eastAsia="en-US"/>
        </w:rPr>
        <w:t xml:space="preserve">-му налогу </w:t>
      </w:r>
      <w:r w:rsidRPr="00BD4F19">
        <w:rPr>
          <w:rFonts w:eastAsiaTheme="minorEastAsia"/>
          <w:sz w:val="27"/>
          <w:szCs w:val="27"/>
          <w:lang w:eastAsia="en-US"/>
        </w:rPr>
        <w:t>в очередном году</w:t>
      </w:r>
      <w:r w:rsidRPr="00BD4F19">
        <w:rPr>
          <w:rFonts w:eastAsiaTheme="minorHAnsi"/>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roofErr w:type="gramStart"/>
      <w:r w:rsidRPr="00BD4F19">
        <w:rPr>
          <w:rFonts w:eastAsiaTheme="minorHAnsi"/>
          <w:sz w:val="27"/>
          <w:szCs w:val="27"/>
          <w:lang w:eastAsia="en-US"/>
        </w:rPr>
        <w:t>Оценка налоговой базы бюджетов поселений производится на основе показателей прогноза социально-экономического развития поселения на очередной год с учетом индексов-дефляторов потребительских цен и в сфере материального производства, ожидаемой оценки поступлений соответствующих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roofErr w:type="gramEnd"/>
    </w:p>
    <w:p w:rsidR="00A51A27" w:rsidRPr="00BD4F19" w:rsidRDefault="0084507D" w:rsidP="00A51A27">
      <w:pPr>
        <w:tabs>
          <w:tab w:val="left" w:pos="1134"/>
        </w:tabs>
        <w:autoSpaceDE w:val="0"/>
        <w:autoSpaceDN w:val="0"/>
        <w:adjustRightInd w:val="0"/>
        <w:ind w:firstLine="709"/>
        <w:jc w:val="both"/>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РНС </m:t>
            </m:r>
          </m:e>
          <m:sub>
            <m:r>
              <m:rPr>
                <m:sty m:val="p"/>
              </m:rPr>
              <w:rPr>
                <w:rFonts w:ascii="Cambria Math" w:eastAsiaTheme="minorHAnsi" w:hAnsi="Cambria Math"/>
                <w:sz w:val="27"/>
                <w:szCs w:val="27"/>
                <w:lang w:val="en-US" w:eastAsia="en-US"/>
              </w:rPr>
              <m:t>k</m:t>
            </m:r>
          </m:sub>
        </m:sSub>
      </m:oMath>
      <w:r w:rsidR="00A51A27" w:rsidRPr="00BD4F19">
        <w:rPr>
          <w:rFonts w:eastAsiaTheme="minorEastAsia"/>
          <w:sz w:val="27"/>
          <w:szCs w:val="27"/>
          <w:lang w:val="en-US" w:eastAsia="en-US"/>
        </w:rPr>
        <w:t> </w:t>
      </w:r>
      <w:r w:rsidR="00A51A27" w:rsidRPr="00BD4F19">
        <w:rPr>
          <w:rFonts w:eastAsiaTheme="minorEastAsia"/>
          <w:sz w:val="27"/>
          <w:szCs w:val="27"/>
          <w:lang w:eastAsia="en-US"/>
        </w:rPr>
        <w:t xml:space="preserve">– репрезентативная налоговая ставка по </w:t>
      </w:r>
      <w:r w:rsidR="00A51A27" w:rsidRPr="00BD4F19">
        <w:rPr>
          <w:rFonts w:eastAsiaTheme="minorEastAsia"/>
          <w:sz w:val="27"/>
          <w:szCs w:val="27"/>
          <w:lang w:val="en-US" w:eastAsia="en-US"/>
        </w:rPr>
        <w:t>k</w:t>
      </w:r>
      <w:r w:rsidR="00A51A27" w:rsidRPr="00BD4F19">
        <w:rPr>
          <w:rFonts w:eastAsiaTheme="minorEastAsia"/>
          <w:sz w:val="27"/>
          <w:szCs w:val="27"/>
          <w:lang w:eastAsia="en-US"/>
        </w:rPr>
        <w:t xml:space="preserve">-му налогу в </w:t>
      </w:r>
      <w:r w:rsidR="005A5E9B" w:rsidRPr="00BD4F19">
        <w:rPr>
          <w:rFonts w:eastAsiaTheme="minorEastAsia"/>
          <w:sz w:val="27"/>
          <w:szCs w:val="27"/>
          <w:lang w:eastAsia="en-US"/>
        </w:rPr>
        <w:t>Усть-Таркском</w:t>
      </w:r>
      <w:r w:rsidR="00A51A27" w:rsidRPr="00BD4F19">
        <w:rPr>
          <w:rFonts w:eastAsiaTheme="minorEastAsia"/>
          <w:sz w:val="27"/>
          <w:szCs w:val="27"/>
          <w:lang w:eastAsia="en-US"/>
        </w:rPr>
        <w:t xml:space="preserve"> районе определяется по следующей формуле:</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84507D" w:rsidP="00A51A27">
      <w:pPr>
        <w:tabs>
          <w:tab w:val="left" w:pos="1134"/>
        </w:tabs>
        <w:autoSpaceDE w:val="0"/>
        <w:autoSpaceDN w:val="0"/>
        <w:adjustRightInd w:val="0"/>
        <w:ind w:firstLine="709"/>
        <w:jc w:val="center"/>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РНС</m:t>
            </m:r>
          </m:e>
          <m:sub>
            <m:r>
              <m:rPr>
                <m:sty m:val="p"/>
              </m:rPr>
              <w:rPr>
                <w:rFonts w:ascii="Cambria Math" w:eastAsiaTheme="minorHAnsi" w:hAnsi="Cambria Math"/>
                <w:sz w:val="27"/>
                <w:szCs w:val="27"/>
                <w:lang w:eastAsia="en-US"/>
              </w:rPr>
              <m:t xml:space="preserve"> </m:t>
            </m:r>
            <m:r>
              <w:rPr>
                <w:rFonts w:ascii="Cambria Math" w:eastAsiaTheme="minorHAnsi" w:hAnsi="Cambria Math"/>
                <w:sz w:val="27"/>
                <w:szCs w:val="27"/>
                <w:lang w:val="en-US" w:eastAsia="en-US"/>
              </w:rPr>
              <m:t>k</m:t>
            </m:r>
          </m:sub>
        </m:sSub>
        <m:r>
          <w:rPr>
            <w:rFonts w:ascii="Cambria Math" w:eastAsiaTheme="minorHAnsi" w:hAnsi="Cambria Math"/>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П</m:t>
                </m:r>
              </m:e>
              <m:sub>
                <m:r>
                  <m:rPr>
                    <m:sty m:val="p"/>
                  </m:rPr>
                  <w:rPr>
                    <w:rFonts w:ascii="Cambria Math" w:eastAsiaTheme="minorHAnsi" w:hAnsi="Cambria Math"/>
                    <w:sz w:val="27"/>
                    <w:szCs w:val="27"/>
                    <w:lang w:val="en-US" w:eastAsia="en-US"/>
                  </w:rPr>
                  <m:t>k</m:t>
                </m:r>
              </m:sub>
            </m:sSub>
          </m:num>
          <m:den>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НБ</m:t>
                </m:r>
              </m:e>
              <m:sub>
                <m:r>
                  <m:rPr>
                    <m:sty m:val="p"/>
                  </m:rPr>
                  <w:rPr>
                    <w:rFonts w:ascii="Cambria Math" w:eastAsiaTheme="minorHAnsi" w:hAnsi="Cambria Math"/>
                    <w:sz w:val="27"/>
                    <w:szCs w:val="27"/>
                    <w:lang w:val="en-US" w:eastAsia="en-US"/>
                  </w:rPr>
                  <m:t>k</m:t>
                </m:r>
              </m:sub>
            </m:sSub>
          </m:den>
        </m:f>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П</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k</m:t>
            </m:r>
          </m:sub>
        </m:sSub>
      </m:oMath>
      <w:r w:rsidRPr="00BD4F19">
        <w:rPr>
          <w:rFonts w:eastAsiaTheme="minorEastAsia"/>
          <w:sz w:val="27"/>
          <w:szCs w:val="27"/>
          <w:lang w:eastAsia="en-US"/>
        </w:rPr>
        <w:t xml:space="preserve"> –</w:t>
      </w:r>
      <w:r w:rsidRPr="00BD4F19">
        <w:rPr>
          <w:rFonts w:eastAsiaTheme="minorHAnsi"/>
          <w:sz w:val="27"/>
          <w:szCs w:val="27"/>
          <w:lang w:eastAsia="en-US"/>
        </w:rPr>
        <w:t xml:space="preserve"> прогнозируемые доходы</w:t>
      </w:r>
      <w:r w:rsidRPr="00BD4F19">
        <w:rPr>
          <w:rFonts w:eastAsiaTheme="minorEastAsia"/>
          <w:sz w:val="27"/>
          <w:szCs w:val="27"/>
          <w:lang w:eastAsia="en-US"/>
        </w:rPr>
        <w:t xml:space="preserve"> всех поселений по </w:t>
      </w:r>
      <w:r w:rsidRPr="00BD4F19">
        <w:rPr>
          <w:rFonts w:eastAsiaTheme="minorEastAsia"/>
          <w:sz w:val="27"/>
          <w:szCs w:val="27"/>
          <w:lang w:val="en-US" w:eastAsia="en-US"/>
        </w:rPr>
        <w:t>k</w:t>
      </w:r>
      <w:r w:rsidRPr="00BD4F19">
        <w:rPr>
          <w:rFonts w:eastAsiaTheme="minorEastAsia"/>
          <w:sz w:val="27"/>
          <w:szCs w:val="27"/>
          <w:lang w:eastAsia="en-US"/>
        </w:rPr>
        <w:t xml:space="preserve">-му налогу в </w:t>
      </w:r>
      <w:r w:rsidR="005A5E9B" w:rsidRPr="00BD4F19">
        <w:rPr>
          <w:rFonts w:eastAsiaTheme="minorEastAsia"/>
          <w:sz w:val="27"/>
          <w:szCs w:val="27"/>
          <w:lang w:eastAsia="en-US"/>
        </w:rPr>
        <w:t>Усть-Таркском</w:t>
      </w:r>
      <w:r w:rsidRPr="00BD4F19">
        <w:rPr>
          <w:rFonts w:eastAsiaTheme="minorEastAsia"/>
          <w:sz w:val="27"/>
          <w:szCs w:val="27"/>
          <w:lang w:eastAsia="en-US"/>
        </w:rPr>
        <w:t xml:space="preserve"> районе в очередном году;</w:t>
      </w:r>
    </w:p>
    <w:p w:rsidR="00A51A27" w:rsidRPr="00BD4F19" w:rsidRDefault="0084507D" w:rsidP="00A51A27">
      <w:pPr>
        <w:tabs>
          <w:tab w:val="left" w:pos="1134"/>
        </w:tabs>
        <w:autoSpaceDE w:val="0"/>
        <w:autoSpaceDN w:val="0"/>
        <w:adjustRightInd w:val="0"/>
        <w:ind w:firstLine="709"/>
        <w:jc w:val="both"/>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НБ</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k</m:t>
            </m:r>
          </m:sub>
        </m:sSub>
      </m:oMath>
      <w:r w:rsidR="00A51A27" w:rsidRPr="00BD4F19">
        <w:rPr>
          <w:rFonts w:eastAsiaTheme="minorEastAsia"/>
          <w:sz w:val="27"/>
          <w:szCs w:val="27"/>
          <w:lang w:eastAsia="en-US"/>
        </w:rPr>
        <w:t xml:space="preserve"> – налоговая база всех поселений по </w:t>
      </w:r>
      <w:r w:rsidR="00A51A27" w:rsidRPr="00BD4F19">
        <w:rPr>
          <w:rFonts w:eastAsiaTheme="minorEastAsia"/>
          <w:sz w:val="27"/>
          <w:szCs w:val="27"/>
          <w:lang w:val="en-US" w:eastAsia="en-US"/>
        </w:rPr>
        <w:t>k</w:t>
      </w:r>
      <w:r w:rsidR="00A51A27" w:rsidRPr="00BD4F19">
        <w:rPr>
          <w:rFonts w:eastAsiaTheme="minorEastAsia"/>
          <w:sz w:val="27"/>
          <w:szCs w:val="27"/>
          <w:lang w:eastAsia="en-US"/>
        </w:rPr>
        <w:t xml:space="preserve">-му налогу в </w:t>
      </w:r>
      <w:r w:rsidR="005A5E9B" w:rsidRPr="00BD4F19">
        <w:rPr>
          <w:rFonts w:eastAsiaTheme="minorEastAsia"/>
          <w:sz w:val="27"/>
          <w:szCs w:val="27"/>
          <w:lang w:eastAsia="en-US"/>
        </w:rPr>
        <w:t>Усть-Таркском</w:t>
      </w:r>
      <w:r w:rsidR="00A51A27" w:rsidRPr="00BD4F19">
        <w:rPr>
          <w:rFonts w:eastAsiaTheme="minorEastAsia"/>
          <w:sz w:val="27"/>
          <w:szCs w:val="27"/>
          <w:lang w:eastAsia="en-US"/>
        </w:rPr>
        <w:t xml:space="preserve"> районе в очередном году.</w:t>
      </w:r>
    </w:p>
    <w:p w:rsidR="00A51A27" w:rsidRPr="00BD4F19" w:rsidRDefault="00A51A27" w:rsidP="00A51A27">
      <w:pPr>
        <w:ind w:firstLine="709"/>
        <w:jc w:val="both"/>
        <w:rPr>
          <w:sz w:val="27"/>
          <w:szCs w:val="27"/>
        </w:rPr>
      </w:pPr>
      <w:r w:rsidRPr="00BD4F19">
        <w:rPr>
          <w:sz w:val="27"/>
          <w:szCs w:val="27"/>
        </w:rPr>
        <w:t xml:space="preserve">Также, при определении налогового </w:t>
      </w:r>
      <w:proofErr w:type="gramStart"/>
      <w:r w:rsidRPr="00BD4F19">
        <w:rPr>
          <w:sz w:val="27"/>
          <w:szCs w:val="27"/>
        </w:rPr>
        <w:t>потенциала</w:t>
      </w:r>
      <w:proofErr w:type="gramEnd"/>
      <w:r w:rsidRPr="00BD4F19">
        <w:rPr>
          <w:sz w:val="27"/>
          <w:szCs w:val="27"/>
        </w:rPr>
        <w:t xml:space="preserve"> возможно руководствоваться приказом МФ и НП Новосибирской области от 13.07.2015 № 44-НПА «Об утверждении Методики расчета налогового потенциала муниципальных образований Новосибирской области на очередной финансовый год и плановый период».</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5A5E9B" w:rsidP="00A51A27">
      <w:pPr>
        <w:tabs>
          <w:tab w:val="left" w:pos="1134"/>
        </w:tabs>
        <w:autoSpaceDE w:val="0"/>
        <w:autoSpaceDN w:val="0"/>
        <w:adjustRightInd w:val="0"/>
        <w:ind w:firstLine="709"/>
        <w:jc w:val="center"/>
        <w:rPr>
          <w:rFonts w:eastAsiaTheme="minorHAnsi"/>
          <w:b/>
          <w:sz w:val="27"/>
          <w:szCs w:val="27"/>
          <w:lang w:eastAsia="en-US"/>
        </w:rPr>
      </w:pPr>
      <w:r w:rsidRPr="00BD4F19">
        <w:rPr>
          <w:rFonts w:eastAsiaTheme="minorHAnsi"/>
          <w:b/>
          <w:sz w:val="27"/>
          <w:szCs w:val="27"/>
          <w:lang w:eastAsia="en-US"/>
        </w:rPr>
        <w:t>4</w:t>
      </w:r>
      <w:r w:rsidR="00A51A27" w:rsidRPr="00BD4F19">
        <w:rPr>
          <w:rFonts w:eastAsiaTheme="minorHAnsi"/>
          <w:b/>
          <w:sz w:val="27"/>
          <w:szCs w:val="27"/>
          <w:lang w:eastAsia="en-US"/>
        </w:rPr>
        <w:t>.3. Определение индекса бюджетных расходов</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roofErr w:type="gramStart"/>
      <w:r w:rsidRPr="00BD4F19">
        <w:rPr>
          <w:rFonts w:eastAsiaTheme="minorHAnsi"/>
          <w:sz w:val="27"/>
          <w:szCs w:val="27"/>
          <w:lang w:eastAsia="en-US"/>
        </w:rPr>
        <w:t>Индекс бюджетных расходов поселения определяет, насколько больше (меньше)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социально-демографического состава обслуживаемого населения и иных объективных факторов, влияющих на стоимость предоставления муниципальных услуг в расчете на одного жителя.</w:t>
      </w:r>
      <w:proofErr w:type="gramEnd"/>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Индекс бюджетных расходов применяется для сопоставления уровней расчетной бюджетной обеспеченности поселений и не является прогнозируемой оценкой расходов местных бюджетов.</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Для оценки относительных различий в расходных обязательствах поселений используется репрезентативная система расходных обязательств, которая включает </w:t>
      </w:r>
      <w:r w:rsidRPr="00BD4F19">
        <w:rPr>
          <w:rFonts w:eastAsiaTheme="minorHAnsi"/>
          <w:sz w:val="27"/>
          <w:szCs w:val="27"/>
          <w:lang w:eastAsia="en-US"/>
        </w:rPr>
        <w:lastRenderedPageBreak/>
        <w:t>основные виды расходных обязательств, связанные с решением вопросов местного значения поселений, которые отражены в таблице 1.</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Индекс бюджетных расходов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ИБР</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 определяется по следующей формуле:</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84507D" w:rsidP="00A51A27">
      <w:pPr>
        <w:tabs>
          <w:tab w:val="left" w:pos="1134"/>
        </w:tabs>
        <w:autoSpaceDE w:val="0"/>
        <w:autoSpaceDN w:val="0"/>
        <w:adjustRightInd w:val="0"/>
        <w:ind w:firstLine="709"/>
        <w:jc w:val="center"/>
        <w:rPr>
          <w:rFonts w:eastAsiaTheme="minorEastAsia"/>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ИБР</m:t>
            </m:r>
          </m:e>
          <m:sub>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 xml:space="preserve"> = </m:t>
        </m:r>
        <m:nary>
          <m:naryPr>
            <m:chr m:val="∑"/>
            <m:limLoc m:val="undOvr"/>
            <m:ctrlPr>
              <w:rPr>
                <w:rFonts w:ascii="Cambria Math" w:eastAsiaTheme="minorHAnsi" w:hAnsi="Cambria Math"/>
                <w:sz w:val="27"/>
                <w:szCs w:val="27"/>
                <w:lang w:val="en-US" w:eastAsia="en-US"/>
              </w:rPr>
            </m:ctrlPr>
          </m:naryPr>
          <m:sub>
            <m:r>
              <w:rPr>
                <w:rFonts w:ascii="Cambria Math" w:eastAsiaTheme="minorHAnsi" w:hAnsi="Cambria Math"/>
                <w:sz w:val="27"/>
                <w:szCs w:val="27"/>
                <w:lang w:val="en-US" w:eastAsia="en-US"/>
              </w:rPr>
              <m:t>z</m:t>
            </m:r>
            <m:r>
              <w:rPr>
                <w:rFonts w:ascii="Cambria Math" w:eastAsiaTheme="minorHAnsi" w:hAnsi="Cambria Math"/>
                <w:sz w:val="27"/>
                <w:szCs w:val="27"/>
                <w:lang w:eastAsia="en-US"/>
              </w:rPr>
              <m:t>=1</m:t>
            </m:r>
          </m:sub>
          <m:sup>
            <m:r>
              <w:rPr>
                <w:rFonts w:ascii="Cambria Math" w:eastAsiaTheme="minorHAnsi" w:hAnsi="Cambria Math"/>
                <w:sz w:val="27"/>
                <w:szCs w:val="27"/>
                <w:lang w:eastAsia="en-US"/>
              </w:rPr>
              <m:t>8</m:t>
            </m:r>
          </m:sup>
          <m:e>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w:rPr>
                    <w:rFonts w:ascii="Cambria Math" w:eastAsiaTheme="minorHAnsi"/>
                    <w:sz w:val="27"/>
                    <w:szCs w:val="27"/>
                    <w:vertAlign w:val="subscript"/>
                    <w:lang w:val="en-US" w:eastAsia="en-US"/>
                  </w:rPr>
                  <m:t>z</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К</m:t>
                    </m:r>
                  </m:e>
                  <m:sub>
                    <m:r>
                      <m:rPr>
                        <m:sty m:val="p"/>
                      </m:rPr>
                      <w:rPr>
                        <w:rFonts w:ascii="Cambria Math" w:eastAsiaTheme="minorEastAsia"/>
                        <w:sz w:val="27"/>
                        <w:szCs w:val="27"/>
                        <w:lang w:val="en-US" w:eastAsia="en-US"/>
                      </w:rPr>
                      <m:t>j</m:t>
                    </m:r>
                  </m:sub>
                </m:sSub>
              </m:e>
              <m:sub>
                <m:r>
                  <w:rPr>
                    <w:rFonts w:ascii="Cambria Math" w:eastAsiaTheme="minorHAnsi"/>
                    <w:sz w:val="27"/>
                    <w:szCs w:val="27"/>
                    <w:lang w:eastAsia="en-US"/>
                  </w:rPr>
                  <m:t>z1</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К</m:t>
                    </m:r>
                  </m:e>
                  <m:sub>
                    <m:r>
                      <m:rPr>
                        <m:sty m:val="p"/>
                      </m:rPr>
                      <w:rPr>
                        <w:rFonts w:ascii="Cambria Math" w:eastAsiaTheme="minorEastAsia"/>
                        <w:sz w:val="27"/>
                        <w:szCs w:val="27"/>
                        <w:lang w:val="en-US" w:eastAsia="en-US"/>
                      </w:rPr>
                      <m:t>j</m:t>
                    </m:r>
                  </m:sub>
                </m:sSub>
              </m:e>
              <m:sub>
                <m:r>
                  <w:rPr>
                    <w:rFonts w:ascii="Cambria Math" w:eastAsiaTheme="minorHAnsi"/>
                    <w:sz w:val="27"/>
                    <w:szCs w:val="27"/>
                    <w:lang w:eastAsia="en-US"/>
                  </w:rPr>
                  <m:t>z2</m:t>
                </m:r>
              </m:sub>
            </m:sSub>
            <m:r>
              <m:rPr>
                <m:sty m:val="p"/>
              </m:rPr>
              <w:rPr>
                <w:rFonts w:ascii="Cambria Math" w:eastAsiaTheme="minorHAnsi" w:hAnsi="Cambria Math"/>
                <w:sz w:val="27"/>
                <w:szCs w:val="27"/>
                <w:lang w:eastAsia="en-US"/>
              </w:rPr>
              <m:t>)</m:t>
            </m:r>
          </m:e>
        </m:nary>
        <m:r>
          <m:rPr>
            <m:sty m:val="p"/>
          </m:rPr>
          <w:rPr>
            <w:rFonts w:ascii="Cambria Math" w:eastAsiaTheme="minorHAnsi" w:hAnsi="Cambria Math"/>
            <w:sz w:val="27"/>
            <w:szCs w:val="27"/>
            <w:lang w:eastAsia="en-US"/>
          </w:rPr>
          <m:t xml:space="preserve"> </m:t>
        </m:r>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proofErr w:type="gramStart"/>
      <w:r w:rsidRPr="00BD4F19">
        <w:rPr>
          <w:rFonts w:eastAsiaTheme="minorHAnsi"/>
          <w:sz w:val="27"/>
          <w:szCs w:val="27"/>
          <w:lang w:eastAsia="en-US"/>
        </w:rPr>
        <w:t>где (</w:t>
      </w:r>
      <m:oMath>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1</m:t>
            </m:r>
          </m:sub>
        </m:sSub>
      </m:oMath>
      <w:r w:rsidRPr="00BD4F19">
        <w:rPr>
          <w:rFonts w:eastAsiaTheme="minorHAnsi"/>
          <w:sz w:val="27"/>
          <w:szCs w:val="27"/>
          <w:lang w:eastAsia="en-US"/>
        </w:rPr>
        <w:t>,…,</w:t>
      </w:r>
      <m:oMath>
        <m:r>
          <m:rPr>
            <m:sty m:val="p"/>
          </m:rPr>
          <w:rPr>
            <w:rFonts w:ascii="Cambria Math" w:eastAsiaTheme="minorHAnsi"/>
            <w:sz w:val="27"/>
            <w:szCs w:val="27"/>
            <w:lang w:eastAsia="en-US"/>
          </w:rPr>
          <m:t xml:space="preserve"> </m:t>
        </m:r>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8</m:t>
            </m:r>
          </m:sub>
        </m:sSub>
      </m:oMath>
      <w:r w:rsidRPr="00BD4F19">
        <w:rPr>
          <w:rFonts w:eastAsiaTheme="minorHAnsi"/>
          <w:sz w:val="27"/>
          <w:szCs w:val="27"/>
          <w:lang w:eastAsia="en-US"/>
        </w:rPr>
        <w:t>)</w:t>
      </w:r>
      <w:r w:rsidRPr="00BD4F19">
        <w:rPr>
          <w:rFonts w:eastAsiaTheme="minorHAnsi"/>
          <w:sz w:val="27"/>
          <w:szCs w:val="27"/>
          <w:lang w:val="en-US" w:eastAsia="en-US"/>
        </w:rPr>
        <w:t> </w:t>
      </w:r>
      <w:r w:rsidRPr="00BD4F19">
        <w:rPr>
          <w:rFonts w:eastAsiaTheme="minorHAnsi"/>
          <w:sz w:val="27"/>
          <w:szCs w:val="27"/>
          <w:lang w:eastAsia="en-US"/>
        </w:rPr>
        <w:t>– усредненная доля расходов на исполнение вопросов местного значения в бюджетах поселений, осуществляемых за счет собственных средств местного бюджета (с учетом дотации, субсидии на обеспечение сбалансированности, субвенции по расчету и предоставлению дотаций бюджетам поселений) без учета дорожного фонда и целевых трансфертов в репрезентативной системе расходов (см. таблицу 1), удовлетворяющая условиям: (</w:t>
      </w:r>
      <m:oMath>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1</m:t>
            </m:r>
          </m:sub>
        </m:sSub>
      </m:oMath>
      <w:r w:rsidRPr="00BD4F19">
        <w:rPr>
          <w:rFonts w:eastAsiaTheme="minorHAnsi"/>
          <w:sz w:val="27"/>
          <w:szCs w:val="27"/>
          <w:lang w:eastAsia="en-US"/>
        </w:rPr>
        <w:t>,…,</w:t>
      </w:r>
      <m:oMath>
        <m:r>
          <m:rPr>
            <m:sty m:val="p"/>
          </m:rPr>
          <w:rPr>
            <w:rFonts w:ascii="Cambria Math" w:eastAsiaTheme="minorHAnsi"/>
            <w:sz w:val="27"/>
            <w:szCs w:val="27"/>
            <w:lang w:eastAsia="en-US"/>
          </w:rPr>
          <m:t xml:space="preserve"> </m:t>
        </m:r>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8</m:t>
            </m:r>
          </m:sub>
        </m:sSub>
      </m:oMath>
      <w:r w:rsidRPr="00BD4F19">
        <w:rPr>
          <w:rFonts w:eastAsiaTheme="minorHAnsi"/>
          <w:sz w:val="27"/>
          <w:szCs w:val="27"/>
          <w:lang w:eastAsia="en-US"/>
        </w:rPr>
        <w:t>)</w:t>
      </w:r>
      <w:r w:rsidRPr="00BD4F19">
        <w:rPr>
          <w:rFonts w:eastAsiaTheme="minorHAnsi"/>
          <w:sz w:val="27"/>
          <w:szCs w:val="27"/>
          <w:lang w:val="en-US" w:eastAsia="en-US"/>
        </w:rPr>
        <w:t> </w:t>
      </w:r>
      <w:r w:rsidRPr="00BD4F19">
        <w:rPr>
          <w:rFonts w:eastAsiaTheme="minorHAnsi"/>
          <w:sz w:val="27"/>
          <w:szCs w:val="27"/>
          <w:lang w:eastAsia="en-US"/>
        </w:rPr>
        <w:sym w:font="Symbol" w:char="F0B3"/>
      </w:r>
      <w:r w:rsidRPr="00BD4F19">
        <w:rPr>
          <w:rFonts w:eastAsiaTheme="minorHAnsi"/>
          <w:sz w:val="27"/>
          <w:szCs w:val="27"/>
          <w:lang w:eastAsia="en-US"/>
        </w:rPr>
        <w:t xml:space="preserve"> 0, </w:t>
      </w:r>
      <w:r w:rsidRPr="00BD4F19">
        <w:rPr>
          <w:rFonts w:eastAsiaTheme="minorEastAsia"/>
          <w:sz w:val="27"/>
          <w:szCs w:val="27"/>
          <w:lang w:eastAsia="en-US"/>
        </w:rPr>
        <w:t>(</w:t>
      </w:r>
      <m:oMath>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1</m:t>
            </m:r>
          </m:sub>
        </m:sSub>
      </m:oMath>
      <w:r w:rsidRPr="00BD4F19">
        <w:rPr>
          <w:rFonts w:eastAsiaTheme="minorHAnsi"/>
          <w:sz w:val="27"/>
          <w:szCs w:val="27"/>
          <w:lang w:eastAsia="en-US"/>
        </w:rPr>
        <w:t>+</w:t>
      </w:r>
      <m:oMath>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2</m:t>
            </m:r>
          </m:sub>
        </m:sSub>
      </m:oMath>
      <w:r w:rsidRPr="00BD4F19">
        <w:rPr>
          <w:rFonts w:eastAsiaTheme="minorEastAsia"/>
          <w:sz w:val="27"/>
          <w:szCs w:val="27"/>
          <w:lang w:eastAsia="en-US"/>
        </w:rPr>
        <w:t>+</w:t>
      </w:r>
      <w:r w:rsidRPr="00BD4F19">
        <w:rPr>
          <w:rFonts w:eastAsiaTheme="minorHAnsi"/>
          <w:sz w:val="27"/>
          <w:szCs w:val="27"/>
          <w:lang w:eastAsia="en-US"/>
        </w:rPr>
        <w:t>…+</w:t>
      </w:r>
      <m:oMath>
        <m:r>
          <m:rPr>
            <m:sty m:val="p"/>
          </m:rPr>
          <w:rPr>
            <w:rFonts w:ascii="Cambria Math" w:eastAsiaTheme="minorHAnsi"/>
            <w:sz w:val="27"/>
            <w:szCs w:val="27"/>
            <w:lang w:eastAsia="en-US"/>
          </w:rPr>
          <m:t xml:space="preserve"> </m:t>
        </m:r>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m:rPr>
                <m:sty m:val="p"/>
              </m:rPr>
              <w:rPr>
                <w:rFonts w:ascii="Cambria Math" w:eastAsiaTheme="minorHAnsi"/>
                <w:sz w:val="27"/>
                <w:szCs w:val="27"/>
                <w:vertAlign w:val="subscript"/>
                <w:lang w:eastAsia="en-US"/>
              </w:rPr>
              <m:t>8</m:t>
            </m:r>
          </m:sub>
        </m:sSub>
      </m:oMath>
      <w:r w:rsidRPr="00BD4F19">
        <w:rPr>
          <w:rFonts w:eastAsiaTheme="minorHAnsi"/>
          <w:sz w:val="27"/>
          <w:szCs w:val="27"/>
          <w:lang w:eastAsia="en-US"/>
        </w:rPr>
        <w:t>)</w:t>
      </w:r>
      <w:r w:rsidRPr="00BD4F19">
        <w:rPr>
          <w:rFonts w:eastAsiaTheme="minorHAnsi"/>
          <w:sz w:val="27"/>
          <w:szCs w:val="27"/>
          <w:lang w:val="en-US" w:eastAsia="en-US"/>
        </w:rPr>
        <w:t> </w:t>
      </w:r>
      <w:r w:rsidRPr="00BD4F19">
        <w:rPr>
          <w:rFonts w:eastAsiaTheme="minorHAnsi"/>
          <w:sz w:val="27"/>
          <w:szCs w:val="27"/>
          <w:lang w:eastAsia="en-US"/>
        </w:rPr>
        <w:t>=</w:t>
      </w:r>
      <w:r w:rsidRPr="00BD4F19">
        <w:rPr>
          <w:rFonts w:eastAsiaTheme="minorHAnsi"/>
          <w:sz w:val="27"/>
          <w:szCs w:val="27"/>
          <w:lang w:val="en-US" w:eastAsia="en-US"/>
        </w:rPr>
        <w:t> </w:t>
      </w:r>
      <w:r w:rsidRPr="00BD4F19">
        <w:rPr>
          <w:rFonts w:eastAsiaTheme="minorHAnsi"/>
          <w:sz w:val="27"/>
          <w:szCs w:val="27"/>
          <w:lang w:eastAsia="en-US"/>
        </w:rPr>
        <w:t>1;</w:t>
      </w:r>
      <w:proofErr w:type="gramEnd"/>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e>
              <m:sub>
                <m:r>
                  <m:rPr>
                    <m:sty m:val="p"/>
                  </m:rPr>
                  <w:rPr>
                    <w:rFonts w:ascii="Cambria Math" w:eastAsiaTheme="minorEastAsia" w:hAnsi="Cambria Math"/>
                    <w:sz w:val="27"/>
                    <w:szCs w:val="27"/>
                    <w:lang w:val="en-US" w:eastAsia="en-US"/>
                  </w:rPr>
                  <m:t>j</m:t>
                </m:r>
              </m:sub>
            </m:sSub>
          </m:e>
          <m:sub>
            <m:r>
              <w:rPr>
                <w:rFonts w:ascii="Cambria Math" w:eastAsiaTheme="minorHAnsi" w:hAnsi="Cambria Math"/>
                <w:sz w:val="27"/>
                <w:szCs w:val="27"/>
                <w:lang w:eastAsia="en-US"/>
              </w:rPr>
              <m:t>z1</m:t>
            </m:r>
          </m:sub>
        </m:sSub>
        <m: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e>
              <m:sub>
                <m:r>
                  <m:rPr>
                    <m:sty m:val="p"/>
                  </m:rPr>
                  <w:rPr>
                    <w:rFonts w:ascii="Cambria Math" w:eastAsiaTheme="minorEastAsia" w:hAnsi="Cambria Math"/>
                    <w:sz w:val="27"/>
                    <w:szCs w:val="27"/>
                    <w:lang w:val="en-US" w:eastAsia="en-US"/>
                  </w:rPr>
                  <m:t>j</m:t>
                </m:r>
              </m:sub>
            </m:sSub>
          </m:e>
          <m:sub>
            <m:r>
              <w:rPr>
                <w:rFonts w:ascii="Cambria Math" w:eastAsiaTheme="minorHAnsi" w:hAnsi="Cambria Math"/>
                <w:sz w:val="27"/>
                <w:szCs w:val="27"/>
                <w:lang w:eastAsia="en-US"/>
              </w:rPr>
              <m:t>z2</m:t>
            </m:r>
          </m:sub>
        </m:sSub>
      </m:oMath>
      <w:r w:rsidR="00A51A27" w:rsidRPr="00BD4F19">
        <w:rPr>
          <w:rFonts w:eastAsiaTheme="minorHAnsi"/>
          <w:sz w:val="27"/>
          <w:szCs w:val="27"/>
          <w:lang w:eastAsia="en-US"/>
        </w:rPr>
        <w:t> – </w:t>
      </w:r>
      <w:r w:rsidR="00A51A27" w:rsidRPr="00BD4F19">
        <w:rPr>
          <w:rFonts w:eastAsiaTheme="minorHAnsi" w:cstheme="minorBidi"/>
          <w:sz w:val="27"/>
          <w:szCs w:val="27"/>
          <w:lang w:eastAsia="en-US"/>
        </w:rPr>
        <w:t>факторные коэффициенты, влияющие на стоимость предоставления муниципальных услуг в расчете на одного жителя</w:t>
      </w:r>
      <w:r w:rsidR="00A51A27" w:rsidRPr="00BD4F19">
        <w:rPr>
          <w:rFonts w:eastAsiaTheme="minorHAnsi"/>
          <w:sz w:val="27"/>
          <w:szCs w:val="27"/>
          <w:lang w:eastAsia="en-US"/>
        </w:rPr>
        <w:t xml:space="preserve"> </w:t>
      </w:r>
      <w:r w:rsidR="00A51A27" w:rsidRPr="00BD4F19">
        <w:rPr>
          <w:rFonts w:eastAsiaTheme="minorHAnsi"/>
          <w:sz w:val="27"/>
          <w:szCs w:val="27"/>
          <w:lang w:val="en-US" w:eastAsia="en-US"/>
        </w:rPr>
        <w:t>z</w:t>
      </w:r>
      <w:r w:rsidR="00A51A27" w:rsidRPr="00BD4F19">
        <w:rPr>
          <w:rFonts w:eastAsiaTheme="minorHAnsi"/>
          <w:sz w:val="27"/>
          <w:szCs w:val="27"/>
          <w:lang w:eastAsia="en-US"/>
        </w:rPr>
        <w:t xml:space="preserve">-го вида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Факторные коэффициенты стоимостных затрат </w:t>
      </w:r>
      <w:r w:rsidR="00A51A27" w:rsidRPr="00BD4F19">
        <w:rPr>
          <w:rFonts w:eastAsiaTheme="minorHAnsi"/>
          <w:sz w:val="27"/>
          <w:szCs w:val="27"/>
          <w:lang w:val="en-US" w:eastAsia="en-US"/>
        </w:rPr>
        <w:t>z</w:t>
      </w:r>
      <w:r w:rsidR="00A51A27" w:rsidRPr="00BD4F19">
        <w:rPr>
          <w:rFonts w:eastAsiaTheme="minorHAnsi"/>
          <w:sz w:val="27"/>
          <w:szCs w:val="27"/>
          <w:lang w:eastAsia="en-US"/>
        </w:rPr>
        <w:t>-го вида рекомендуется применять в соответствии с таблицей 1;</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val="en-US" w:eastAsia="en-US"/>
        </w:rPr>
        <w:t>z</w:t>
      </w:r>
      <w:r w:rsidRPr="00BD4F19">
        <w:rPr>
          <w:rFonts w:eastAsiaTheme="minorHAnsi"/>
          <w:sz w:val="27"/>
          <w:szCs w:val="27"/>
          <w:lang w:eastAsia="en-US"/>
        </w:rPr>
        <w:t xml:space="preserve"> – </w:t>
      </w:r>
      <w:proofErr w:type="gramStart"/>
      <w:r w:rsidRPr="00BD4F19">
        <w:rPr>
          <w:rFonts w:eastAsiaTheme="minorHAnsi"/>
          <w:sz w:val="27"/>
          <w:szCs w:val="27"/>
          <w:lang w:eastAsia="en-US"/>
        </w:rPr>
        <w:t>вид</w:t>
      </w:r>
      <w:proofErr w:type="gramEnd"/>
      <w:r w:rsidRPr="00BD4F19">
        <w:rPr>
          <w:rFonts w:eastAsiaTheme="minorHAnsi"/>
          <w:sz w:val="27"/>
          <w:szCs w:val="27"/>
          <w:lang w:eastAsia="en-US"/>
        </w:rPr>
        <w:t xml:space="preserve"> расходов на решение вопросов местного значения в соответствии с таблицей 1.</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Усредненная доля расходов на исполнение вопросов местного значения в бюджетах поселений в репрезентативной системе расходов</w:t>
      </w:r>
      <w:proofErr w:type="gramStart"/>
      <w:r w:rsidRPr="00BD4F19">
        <w:rPr>
          <w:rFonts w:eastAsiaTheme="minorHAnsi"/>
          <w:sz w:val="27"/>
          <w:szCs w:val="27"/>
          <w:lang w:eastAsia="en-US"/>
        </w:rPr>
        <w:t xml:space="preserve"> (</w:t>
      </w:r>
      <m:oMath>
        <m:sSub>
          <m:sSubPr>
            <m:ctrlPr>
              <w:rPr>
                <w:rFonts w:ascii="Cambria Math" w:eastAsiaTheme="minorHAnsi" w:hAnsi="Cambria Math"/>
                <w:sz w:val="27"/>
                <w:szCs w:val="27"/>
                <w:lang w:eastAsia="en-US"/>
              </w:rPr>
            </m:ctrlPr>
          </m:sSubPr>
          <m:e>
            <m:r>
              <w:rPr>
                <w:rFonts w:ascii="Cambria Math" w:eastAsiaTheme="minorHAnsi"/>
                <w:sz w:val="27"/>
                <w:szCs w:val="27"/>
                <w:lang w:val="en-US" w:eastAsia="en-US"/>
              </w:rPr>
              <m:t>b</m:t>
            </m:r>
          </m:e>
          <m:sub>
            <m:r>
              <w:rPr>
                <w:rFonts w:ascii="Cambria Math" w:eastAsiaTheme="minorHAnsi"/>
                <w:sz w:val="27"/>
                <w:szCs w:val="27"/>
                <w:vertAlign w:val="subscript"/>
                <w:lang w:val="en-US" w:eastAsia="en-US"/>
              </w:rPr>
              <m:t>z</m:t>
            </m:r>
          </m:sub>
        </m:sSub>
      </m:oMath>
      <w:r w:rsidRPr="00BD4F19">
        <w:rPr>
          <w:rFonts w:eastAsiaTheme="minorHAnsi"/>
          <w:sz w:val="27"/>
          <w:szCs w:val="27"/>
          <w:lang w:eastAsia="en-US"/>
        </w:rPr>
        <w:t xml:space="preserve">) </w:t>
      </w:r>
      <w:proofErr w:type="gramEnd"/>
      <w:r w:rsidRPr="00BD4F19">
        <w:rPr>
          <w:rFonts w:eastAsiaTheme="minorHAnsi"/>
          <w:sz w:val="27"/>
          <w:szCs w:val="27"/>
          <w:lang w:eastAsia="en-US"/>
        </w:rPr>
        <w:t>рассчитывается по формуле:</w:t>
      </w: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b</m:t>
            </m:r>
          </m:e>
          <m:sub>
            <m:r>
              <m:rPr>
                <m:sty m:val="p"/>
              </m:rPr>
              <w:rPr>
                <w:rFonts w:ascii="Cambria Math" w:eastAsiaTheme="minorHAnsi" w:hAnsi="Cambria Math"/>
                <w:sz w:val="27"/>
                <w:szCs w:val="27"/>
                <w:vertAlign w:val="subscript"/>
                <w:lang w:val="en-US" w:eastAsia="en-US"/>
              </w:rPr>
              <m:t>z</m:t>
            </m:r>
          </m:sub>
        </m:sSub>
        <m:r>
          <w:rPr>
            <w:rFonts w:ascii="Cambria Math" w:eastAsiaTheme="minorHAnsi" w:hAnsi="Cambria Math"/>
            <w:sz w:val="27"/>
            <w:szCs w:val="27"/>
            <w:lang w:eastAsia="en-US"/>
          </w:rPr>
          <m:t>=</m:t>
        </m:r>
        <m:f>
          <m:fPr>
            <m:ctrlPr>
              <w:rPr>
                <w:rFonts w:ascii="Cambria Math" w:eastAsiaTheme="minorHAnsi" w:hAnsi="Cambria Math"/>
                <w:sz w:val="27"/>
                <w:szCs w:val="27"/>
                <w:lang w:eastAsia="en-US"/>
              </w:rPr>
            </m:ctrlPr>
          </m:fPr>
          <m:num>
            <m:nary>
              <m:naryPr>
                <m:chr m:val="∑"/>
                <m:limLoc m:val="undOvr"/>
                <m:ctrlPr>
                  <w:rPr>
                    <w:rFonts w:ascii="Cambria Math" w:eastAsiaTheme="minorHAnsi" w:hAnsi="Cambria Math"/>
                    <w:sz w:val="27"/>
                    <w:szCs w:val="27"/>
                    <w:lang w:eastAsia="en-US"/>
                  </w:rPr>
                </m:ctrlPr>
              </m:naryPr>
              <m:sub>
                <m:r>
                  <m:rPr>
                    <m:sty m:val="p"/>
                  </m:rPr>
                  <w:rPr>
                    <w:rFonts w:ascii="Cambria Math" w:eastAsiaTheme="minorHAnsi" w:hAnsi="Cambria Math"/>
                    <w:sz w:val="27"/>
                    <w:szCs w:val="27"/>
                    <w:lang w:val="en-US" w:eastAsia="en-US"/>
                  </w:rPr>
                  <m:t>j</m:t>
                </m:r>
                <m:r>
                  <m:rPr>
                    <m:sty m:val="p"/>
                  </m:rPr>
                  <w:rPr>
                    <w:rFonts w:ascii="Cambria Math" w:eastAsiaTheme="minorHAnsi" w:hAnsi="Cambria Math"/>
                    <w:sz w:val="27"/>
                    <w:szCs w:val="27"/>
                    <w:lang w:eastAsia="en-US"/>
                  </w:rPr>
                  <m:t>=1</m:t>
                </m:r>
              </m:sub>
              <m:sup>
                <m:r>
                  <m:rPr>
                    <m:sty m:val="p"/>
                  </m:rPr>
                  <w:rPr>
                    <w:rFonts w:ascii="Cambria Math" w:eastAsiaTheme="minorHAnsi" w:hAnsi="Cambria Math"/>
                    <w:sz w:val="27"/>
                    <w:szCs w:val="27"/>
                    <w:lang w:eastAsia="en-US"/>
                  </w:rPr>
                  <m:t>n</m:t>
                </m:r>
              </m:sup>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РО</m:t>
                    </m:r>
                  </m:e>
                  <m:sub>
                    <m:r>
                      <m:rPr>
                        <m:sty m:val="p"/>
                      </m:rPr>
                      <w:rPr>
                        <w:rFonts w:ascii="Cambria Math" w:eastAsiaTheme="minorHAnsi" w:hAnsi="Cambria Math"/>
                        <w:sz w:val="27"/>
                        <w:szCs w:val="27"/>
                        <w:vertAlign w:val="subscript"/>
                        <w:lang w:val="en-US" w:eastAsia="en-US"/>
                      </w:rPr>
                      <m:t>jz</m:t>
                    </m:r>
                  </m:sub>
                </m:sSub>
              </m:e>
            </m:nary>
          </m:num>
          <m:den>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РО</m:t>
                </m:r>
              </m:e>
              <m:sub>
                <m:r>
                  <m:rPr>
                    <m:sty m:val="p"/>
                  </m:rPr>
                  <w:rPr>
                    <w:rFonts w:ascii="Cambria Math" w:eastAsiaTheme="minorHAnsi" w:hAnsi="Cambria Math"/>
                    <w:sz w:val="27"/>
                    <w:szCs w:val="27"/>
                    <w:lang w:val="en-US" w:eastAsia="en-US"/>
                  </w:rPr>
                  <m:t>i</m:t>
                </m:r>
              </m:sub>
            </m:sSub>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EastAsia"/>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РО</m:t>
            </m:r>
          </m:e>
          <m:sub>
            <m:r>
              <m:rPr>
                <m:sty m:val="p"/>
              </m:rPr>
              <w:rPr>
                <w:rFonts w:ascii="Cambria Math" w:eastAsiaTheme="minorHAnsi" w:hAnsi="Cambria Math"/>
                <w:sz w:val="27"/>
                <w:szCs w:val="27"/>
                <w:vertAlign w:val="subscript"/>
                <w:lang w:val="en-US" w:eastAsia="en-US"/>
              </w:rPr>
              <m:t>jz</m:t>
            </m:r>
          </m:sub>
        </m:sSub>
      </m:oMath>
      <w:r w:rsidRPr="00BD4F19">
        <w:rPr>
          <w:rFonts w:eastAsiaTheme="minorEastAsia"/>
          <w:sz w:val="27"/>
          <w:szCs w:val="27"/>
          <w:lang w:eastAsia="en-US"/>
        </w:rPr>
        <w:t xml:space="preserve"> – расходы </w:t>
      </w:r>
      <w:r w:rsidRPr="00BD4F19">
        <w:rPr>
          <w:rFonts w:eastAsiaTheme="minorHAnsi"/>
          <w:sz w:val="27"/>
          <w:szCs w:val="27"/>
          <w:lang w:eastAsia="en-US"/>
        </w:rPr>
        <w:t xml:space="preserve">на исполнение вопросов местного значения  </w:t>
      </w:r>
      <w:r w:rsidRPr="00BD4F19">
        <w:rPr>
          <w:rFonts w:eastAsiaTheme="minorHAnsi"/>
          <w:sz w:val="27"/>
          <w:szCs w:val="27"/>
          <w:lang w:val="en-US" w:eastAsia="en-US"/>
        </w:rPr>
        <w:t>z</w:t>
      </w:r>
      <w:r w:rsidRPr="00BD4F19">
        <w:rPr>
          <w:rFonts w:eastAsiaTheme="minorHAnsi"/>
          <w:sz w:val="27"/>
          <w:szCs w:val="27"/>
          <w:lang w:eastAsia="en-US"/>
        </w:rPr>
        <w:t xml:space="preserve">-го вида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за счет собственных средств местного бюджета (с учетом дотации, субсидии на обеспечение сбалансированности, субвенции по расчету и предоставлению дотаций бюджетам поселений) без учета дорожного фонда и целевых трансфертов;</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РО </m:t>
            </m:r>
          </m:e>
          <m:sub/>
        </m:sSub>
      </m:oMath>
      <w:r w:rsidR="00A51A27" w:rsidRPr="00BD4F19">
        <w:rPr>
          <w:rFonts w:eastAsiaTheme="minorEastAsia"/>
          <w:sz w:val="27"/>
          <w:szCs w:val="27"/>
          <w:lang w:eastAsia="en-US"/>
        </w:rPr>
        <w:t xml:space="preserve"> – расходы </w:t>
      </w:r>
      <w:r w:rsidR="00A51A27" w:rsidRPr="00BD4F19">
        <w:rPr>
          <w:rFonts w:eastAsiaTheme="minorHAnsi"/>
          <w:sz w:val="27"/>
          <w:szCs w:val="27"/>
          <w:lang w:eastAsia="en-US"/>
        </w:rPr>
        <w:t xml:space="preserve">на исполнение всех вопросов местного значения за счет собственных средств местного бюджета (с учетом дотации, субсидии на обеспечение сбалансированности, субвенции по расчету и предоставлению дотаций бюджетам поселений) без учета дорожного фонда и целевых трансфертов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 в репрезентативной системе расходов.</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В соответствии в методике рекомендуется применять следующие факторные коэффициенты стоимостных затрат:</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1. Коэффициент дисперсности расселения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дисп</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w:t>
      </w:r>
    </w:p>
    <w:p w:rsidR="00A51A27" w:rsidRPr="00BD4F19" w:rsidRDefault="0084507D" w:rsidP="00A51A27">
      <w:pPr>
        <w:ind w:firstLine="709"/>
        <w:jc w:val="center"/>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дисп</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КНП </m:t>
                </m:r>
              </m:e>
              <m:sub>
                <m:r>
                  <m:rPr>
                    <m:sty m:val="p"/>
                  </m:rPr>
                  <w:rPr>
                    <w:rFonts w:ascii="Cambria Math" w:eastAsiaTheme="minorEastAsia" w:hAnsi="Cambria Math"/>
                    <w:sz w:val="27"/>
                    <w:szCs w:val="27"/>
                    <w:lang w:val="en-US" w:eastAsia="en-US"/>
                  </w:rPr>
                  <m:t>j</m:t>
                </m:r>
              </m:sub>
            </m:sSub>
          </m:num>
          <m:den>
            <m:f>
              <m:fPr>
                <m:type m:val="skw"/>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КНП</m:t>
                    </m:r>
                  </m:e>
                  <m:sub/>
                </m:sSub>
              </m:num>
              <m:den>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КП</m:t>
                    </m:r>
                  </m:e>
                  <m:sub/>
                </m:sSub>
              </m:den>
            </m:f>
          </m:den>
        </m:f>
      </m:oMath>
      <w:r w:rsidR="00A51A27" w:rsidRPr="00BD4F19">
        <w:rPr>
          <w:rFonts w:eastAsiaTheme="minorHAnsi"/>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КНП</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oMath>
      <w:r w:rsidRPr="00BD4F19">
        <w:rPr>
          <w:rFonts w:eastAsiaTheme="minorEastAsia"/>
          <w:sz w:val="27"/>
          <w:szCs w:val="27"/>
          <w:lang w:eastAsia="en-US"/>
        </w:rPr>
        <w:t xml:space="preserve"> – количество населенных пунктов </w:t>
      </w:r>
      <w:r w:rsidRPr="00BD4F19">
        <w:rPr>
          <w:rFonts w:eastAsiaTheme="minorHAnsi"/>
          <w:sz w:val="27"/>
          <w:szCs w:val="27"/>
          <w:lang w:eastAsia="en-US"/>
        </w:rPr>
        <w:t xml:space="preserve">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КНП</m:t>
            </m:r>
          </m:e>
          <m:sub/>
        </m:sSub>
      </m:oMath>
      <w:r w:rsidR="00A51A27" w:rsidRPr="00BD4F19">
        <w:rPr>
          <w:rFonts w:eastAsiaTheme="minorEastAsia"/>
          <w:sz w:val="27"/>
          <w:szCs w:val="27"/>
          <w:lang w:eastAsia="en-US"/>
        </w:rPr>
        <w:t xml:space="preserve"> – количество всех населенных пунктов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КП</m:t>
            </m:r>
          </m:e>
          <m:sub/>
        </m:sSub>
      </m:oMath>
      <w:r w:rsidR="00A51A27" w:rsidRPr="00BD4F19">
        <w:rPr>
          <w:rFonts w:eastAsiaTheme="minorEastAsia"/>
          <w:sz w:val="27"/>
          <w:szCs w:val="27"/>
          <w:lang w:eastAsia="en-US"/>
        </w:rPr>
        <w:t xml:space="preserve"> – количество </w:t>
      </w:r>
      <w:r w:rsidR="00A51A27" w:rsidRPr="00BD4F19">
        <w:rPr>
          <w:rFonts w:eastAsiaTheme="minorHAnsi"/>
          <w:sz w:val="27"/>
          <w:szCs w:val="27"/>
          <w:lang w:eastAsia="en-US"/>
        </w:rPr>
        <w:t xml:space="preserve">поселений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2. Коэффициент масштаба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 xml:space="preserve">масш </m:t>
            </m:r>
          </m:e>
          <m:sub>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w:t>
      </w:r>
    </w:p>
    <w:p w:rsidR="00A51A27" w:rsidRPr="00BD4F19" w:rsidRDefault="00A51A27" w:rsidP="00A51A27">
      <w:pPr>
        <w:ind w:firstLine="709"/>
        <w:jc w:val="both"/>
        <w:rPr>
          <w:rFonts w:eastAsiaTheme="minorHAnsi"/>
          <w:sz w:val="27"/>
          <w:szCs w:val="27"/>
          <w:shd w:val="clear" w:color="auto" w:fill="FFFFFF"/>
          <w:lang w:eastAsia="en-US"/>
        </w:rPr>
      </w:pPr>
    </w:p>
    <w:p w:rsidR="00A51A27" w:rsidRPr="00BD4F19" w:rsidRDefault="0084507D" w:rsidP="00A51A27">
      <w:pPr>
        <w:ind w:firstLine="709"/>
        <w:jc w:val="center"/>
        <w:rPr>
          <w:rFonts w:eastAsiaTheme="minorHAnsi"/>
          <w:sz w:val="27"/>
          <w:szCs w:val="27"/>
          <w:shd w:val="clear" w:color="auto" w:fill="FFFFFF"/>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масш</m:t>
            </m:r>
          </m:e>
          <m:sub>
            <m:r>
              <m:rPr>
                <m:sty m:val="p"/>
              </m:rPr>
              <w:rPr>
                <w:rFonts w:ascii="Cambria Math" w:eastAsiaTheme="minorEastAsia" w:hAnsi="Cambria Math"/>
                <w:sz w:val="27"/>
                <w:szCs w:val="27"/>
                <w:lang w:eastAsia="en-US"/>
              </w:rPr>
              <m:t xml:space="preserve"> </m:t>
            </m:r>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=с+</m:t>
        </m:r>
        <m:f>
          <m:fPr>
            <m:ctrlPr>
              <w:rPr>
                <w:rFonts w:ascii="Cambria Math" w:eastAsiaTheme="minorHAnsi" w:hAnsi="Cambria Math"/>
                <w:sz w:val="27"/>
                <w:szCs w:val="27"/>
                <w:lang w:eastAsia="en-US"/>
              </w:rPr>
            </m:ctrlPr>
          </m:fPr>
          <m:num>
            <m:d>
              <m:dPr>
                <m:ctrlPr>
                  <w:rPr>
                    <w:rFonts w:ascii="Cambria Math" w:eastAsiaTheme="minorHAnsi" w:hAnsi="Cambria Math"/>
                    <w:sz w:val="27"/>
                    <w:szCs w:val="27"/>
                    <w:lang w:eastAsia="en-US"/>
                  </w:rPr>
                </m:ctrlPr>
              </m:dPr>
              <m:e>
                <m:r>
                  <m:rPr>
                    <m:sty m:val="p"/>
                  </m:rPr>
                  <w:rPr>
                    <w:rFonts w:ascii="Cambria Math" w:eastAsiaTheme="minorHAnsi" w:hAnsi="Cambria Math"/>
                    <w:sz w:val="27"/>
                    <w:szCs w:val="27"/>
                    <w:lang w:eastAsia="en-US"/>
                  </w:rPr>
                  <m:t>1-с</m:t>
                </m:r>
              </m:e>
            </m:d>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ЧЖ</m:t>
                </m:r>
              </m:e>
              <m:sub>
                <m:r>
                  <m:rPr>
                    <m:sty m:val="p"/>
                  </m:rPr>
                  <w:rPr>
                    <w:rFonts w:ascii="Cambria Math" w:eastAsiaTheme="minorHAnsi" w:hAnsi="Cambria Math"/>
                    <w:sz w:val="27"/>
                    <w:szCs w:val="27"/>
                    <w:lang w:eastAsia="en-US"/>
                  </w:rPr>
                  <m:t>ср</m:t>
                </m:r>
              </m:sub>
            </m:sSub>
          </m:num>
          <m:den>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j</m:t>
                </m:r>
              </m:sub>
            </m:sSub>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ЧЖ</m:t>
            </m:r>
          </m:e>
          <m:sub>
            <m:r>
              <m:rPr>
                <m:sty m:val="p"/>
              </m:rPr>
              <w:rPr>
                <w:rFonts w:ascii="Cambria Math" w:eastAsiaTheme="minorHAnsi" w:hAnsi="Cambria Math"/>
                <w:sz w:val="27"/>
                <w:szCs w:val="27"/>
                <w:lang w:eastAsia="en-US"/>
              </w:rPr>
              <m:t>ср</m:t>
            </m:r>
          </m:sub>
        </m:sSub>
      </m:oMath>
      <w:r w:rsidRPr="00BD4F19">
        <w:rPr>
          <w:rFonts w:eastAsiaTheme="minorEastAsia"/>
          <w:sz w:val="27"/>
          <w:szCs w:val="27"/>
          <w:lang w:eastAsia="en-US"/>
        </w:rPr>
        <w:t> </w:t>
      </w:r>
      <w:r w:rsidRPr="00BD4F19">
        <w:rPr>
          <w:rFonts w:eastAsiaTheme="minorHAnsi"/>
          <w:sz w:val="27"/>
          <w:szCs w:val="27"/>
          <w:lang w:eastAsia="en-US"/>
        </w:rPr>
        <w:t xml:space="preserve">– средняя численность населения поселений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val="en-US" w:eastAsia="en-US"/>
        </w:rPr>
        <w:t>c </w:t>
      </w:r>
      <w:r w:rsidRPr="00BD4F19">
        <w:rPr>
          <w:rFonts w:eastAsiaTheme="minorHAnsi"/>
          <w:sz w:val="27"/>
          <w:szCs w:val="27"/>
          <w:lang w:eastAsia="en-US"/>
        </w:rPr>
        <w:t>– </w:t>
      </w:r>
      <w:proofErr w:type="gramStart"/>
      <w:r w:rsidRPr="00BD4F19">
        <w:rPr>
          <w:rFonts w:eastAsiaTheme="minorHAnsi"/>
          <w:sz w:val="27"/>
          <w:szCs w:val="27"/>
          <w:lang w:eastAsia="en-US"/>
        </w:rPr>
        <w:t>параметр</w:t>
      </w:r>
      <w:proofErr w:type="gramEnd"/>
      <w:r w:rsidRPr="00BD4F19">
        <w:rPr>
          <w:rFonts w:eastAsiaTheme="minorHAnsi"/>
          <w:sz w:val="27"/>
          <w:szCs w:val="27"/>
          <w:lang w:eastAsia="en-US"/>
        </w:rPr>
        <w:t xml:space="preserve">, удовлетворяющий условию 0 ≤ </w:t>
      </w:r>
      <w:r w:rsidRPr="00BD4F19">
        <w:rPr>
          <w:rFonts w:eastAsiaTheme="minorHAnsi"/>
          <w:sz w:val="27"/>
          <w:szCs w:val="27"/>
          <w:lang w:val="en-US" w:eastAsia="en-US"/>
        </w:rPr>
        <w:t>c</w:t>
      </w:r>
      <w:r w:rsidRPr="00BD4F19">
        <w:rPr>
          <w:rFonts w:eastAsiaTheme="minorHAnsi"/>
          <w:sz w:val="27"/>
          <w:szCs w:val="27"/>
          <w:lang w:eastAsia="en-US"/>
        </w:rPr>
        <w:t xml:space="preserve"> ≤ 1. Рекомендуется принимать с = 0,3.</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lastRenderedPageBreak/>
        <w:t xml:space="preserve">3. Коэффициент стоимости предоставления коммунальных услуг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ку</m:t>
            </m:r>
          </m:e>
          <m:sub>
            <m:r>
              <m:rPr>
                <m:sty m:val="p"/>
              </m:rPr>
              <w:rPr>
                <w:rFonts w:ascii="Cambria Math" w:eastAsiaTheme="minorEastAsia" w:hAnsi="Cambria Math"/>
                <w:sz w:val="27"/>
                <w:szCs w:val="27"/>
                <w:lang w:val="en-US" w:eastAsia="en-US"/>
              </w:rPr>
              <m:t>ij</m:t>
            </m:r>
          </m:sub>
        </m:sSub>
      </m:oMath>
      <w:r w:rsidRPr="00BD4F19">
        <w:rPr>
          <w:rFonts w:eastAsiaTheme="minorHAnsi"/>
          <w:sz w:val="27"/>
          <w:szCs w:val="27"/>
          <w:lang w:eastAsia="en-US"/>
        </w:rPr>
        <w:t>) рассчитывается по следующей формуле:</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 xml:space="preserve">ку </m:t>
            </m:r>
          </m:e>
          <m:sub>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 xml:space="preserve"> =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1</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вод</m:t>
            </m:r>
          </m:e>
          <m:sub>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 xml:space="preserve"> +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2</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стэ</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вод</m:t>
            </m:r>
          </m:e>
          <m:sub>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 xml:space="preserve"> – коэффициент стоимости водоснабжения и водоотведения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стэ</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 – </w:t>
      </w:r>
      <w:r w:rsidR="00A51A27" w:rsidRPr="00BD4F19">
        <w:rPr>
          <w:rFonts w:eastAsiaTheme="minorHAnsi"/>
          <w:sz w:val="27"/>
          <w:szCs w:val="27"/>
          <w:lang w:eastAsia="en-US"/>
        </w:rPr>
        <w:t xml:space="preserve">коэффициент стоимости тепловой энергии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1</m:t>
            </m:r>
          </m:sub>
        </m:sSub>
      </m:oMath>
      <w:r w:rsidR="00A51A27" w:rsidRPr="00BD4F19">
        <w:rPr>
          <w:rFonts w:eastAsiaTheme="minorEastAsia"/>
          <w:sz w:val="27"/>
          <w:szCs w:val="27"/>
          <w:lang w:eastAsia="en-US"/>
        </w:rPr>
        <w:t xml:space="preserve">,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2</m:t>
            </m:r>
          </m:sub>
        </m:sSub>
      </m:oMath>
      <w:r w:rsidR="00A51A27" w:rsidRPr="00BD4F19">
        <w:rPr>
          <w:rFonts w:eastAsiaTheme="minorEastAsia"/>
          <w:sz w:val="27"/>
          <w:szCs w:val="27"/>
          <w:lang w:eastAsia="en-US"/>
        </w:rPr>
        <w:t> </w:t>
      </w:r>
      <w:r w:rsidR="00A51A27" w:rsidRPr="00BD4F19">
        <w:rPr>
          <w:rFonts w:eastAsiaTheme="minorHAnsi"/>
          <w:sz w:val="27"/>
          <w:szCs w:val="27"/>
          <w:lang w:eastAsia="en-US"/>
        </w:rPr>
        <w:t>– весовые коэффициенты, удовлетворяющие условиям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1</m:t>
            </m:r>
          </m:sub>
        </m:sSub>
      </m:oMath>
      <w:r w:rsidR="00A51A27" w:rsidRPr="00BD4F19">
        <w:rPr>
          <w:rFonts w:eastAsiaTheme="minorEastAsia"/>
          <w:sz w:val="27"/>
          <w:szCs w:val="27"/>
          <w:lang w:eastAsia="en-US"/>
        </w:rPr>
        <w:t>,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а</m:t>
            </m:r>
          </m:e>
          <m:sub>
            <m:r>
              <m:rPr>
                <m:sty m:val="p"/>
              </m:rPr>
              <w:rPr>
                <w:rFonts w:ascii="Cambria Math" w:eastAsiaTheme="minorHAnsi" w:hAnsi="Cambria Math"/>
                <w:sz w:val="27"/>
                <w:szCs w:val="27"/>
                <w:vertAlign w:val="subscript"/>
                <w:lang w:eastAsia="en-US"/>
              </w:rPr>
              <m:t>2</m:t>
            </m:r>
          </m:sub>
        </m:sSub>
      </m:oMath>
      <w:r w:rsidR="00A51A27" w:rsidRPr="00BD4F19">
        <w:rPr>
          <w:rFonts w:eastAsiaTheme="minorEastAsia"/>
          <w:sz w:val="27"/>
          <w:szCs w:val="27"/>
          <w:lang w:eastAsia="en-US"/>
        </w:rPr>
        <w:t>) </w:t>
      </w:r>
      <w:r w:rsidR="00A51A27" w:rsidRPr="00BD4F19">
        <w:rPr>
          <w:rFonts w:eastAsiaTheme="minorHAnsi"/>
          <w:sz w:val="27"/>
          <w:szCs w:val="27"/>
          <w:lang w:eastAsia="en-US"/>
        </w:rPr>
        <w:sym w:font="Symbol" w:char="F0B3"/>
      </w:r>
      <w:r w:rsidR="00A51A27" w:rsidRPr="00BD4F19">
        <w:rPr>
          <w:rFonts w:eastAsiaTheme="minorHAnsi"/>
          <w:sz w:val="27"/>
          <w:szCs w:val="27"/>
          <w:lang w:eastAsia="en-US"/>
        </w:rPr>
        <w:t xml:space="preserve"> 0, </w:t>
      </w:r>
      <w:r w:rsidR="00A51A27" w:rsidRPr="00BD4F19">
        <w:rPr>
          <w:rFonts w:eastAsiaTheme="minorHAnsi"/>
          <w:sz w:val="27"/>
          <w:szCs w:val="27"/>
          <w:lang w:val="en-US" w:eastAsia="en-US"/>
        </w:rPr>
        <w:t>a</w:t>
      </w:r>
      <w:r w:rsidR="00A51A27" w:rsidRPr="00BD4F19">
        <w:rPr>
          <w:rFonts w:eastAsiaTheme="minorHAnsi"/>
          <w:sz w:val="27"/>
          <w:szCs w:val="27"/>
          <w:vertAlign w:val="subscript"/>
          <w:lang w:eastAsia="en-US"/>
        </w:rPr>
        <w:t>1</w:t>
      </w:r>
      <w:r w:rsidR="00A51A27" w:rsidRPr="00BD4F19">
        <w:rPr>
          <w:rFonts w:eastAsiaTheme="minorHAnsi"/>
          <w:sz w:val="27"/>
          <w:szCs w:val="27"/>
          <w:lang w:val="en-US" w:eastAsia="en-US"/>
        </w:rPr>
        <w:t> </w:t>
      </w:r>
      <w:r w:rsidR="00A51A27" w:rsidRPr="00BD4F19">
        <w:rPr>
          <w:rFonts w:eastAsiaTheme="minorHAnsi"/>
          <w:sz w:val="27"/>
          <w:szCs w:val="27"/>
          <w:lang w:eastAsia="en-US"/>
        </w:rPr>
        <w:t>+</w:t>
      </w:r>
      <w:r w:rsidR="00A51A27" w:rsidRPr="00BD4F19">
        <w:rPr>
          <w:rFonts w:eastAsiaTheme="minorHAnsi"/>
          <w:sz w:val="27"/>
          <w:szCs w:val="27"/>
          <w:lang w:val="en-US" w:eastAsia="en-US"/>
        </w:rPr>
        <w:t> a</w:t>
      </w:r>
      <w:r w:rsidR="00A51A27" w:rsidRPr="00BD4F19">
        <w:rPr>
          <w:rFonts w:eastAsiaTheme="minorHAnsi"/>
          <w:sz w:val="27"/>
          <w:szCs w:val="27"/>
          <w:vertAlign w:val="subscript"/>
          <w:lang w:eastAsia="en-US"/>
        </w:rPr>
        <w:t>2 </w:t>
      </w:r>
      <w:r w:rsidR="00A51A27" w:rsidRPr="00BD4F19">
        <w:rPr>
          <w:rFonts w:eastAsiaTheme="minorHAnsi"/>
          <w:sz w:val="27"/>
          <w:szCs w:val="27"/>
          <w:lang w:eastAsia="en-US"/>
        </w:rPr>
        <w:t>= 1, определяются исходя из структуры расходов.</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Коэффициент стоимости водоснабжения и водоотведения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 xml:space="preserve">вод </m:t>
            </m:r>
          </m:e>
          <m:sub>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 рассчитывается по следующей формуле:</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ind w:firstLine="709"/>
        <w:jc w:val="center"/>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 xml:space="preserve">вод </m:t>
            </m:r>
          </m:e>
          <m:sub>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m:t>
        </m:r>
        <m:f>
          <m:fPr>
            <m:ctrlPr>
              <w:rPr>
                <w:rFonts w:ascii="Cambria Math" w:eastAsiaTheme="minorHAnsi" w:hAnsi="Cambria Math"/>
                <w:sz w:val="27"/>
                <w:szCs w:val="27"/>
                <w:lang w:eastAsia="en-US"/>
              </w:rPr>
            </m:ctrlPr>
          </m:fPr>
          <m:num>
            <m:r>
              <m:rPr>
                <m:sty m:val="p"/>
              </m:rPr>
              <w:rPr>
                <w:rFonts w:ascii="Cambria Math" w:eastAsiaTheme="minorHAnsi" w:hAnsi="Cambria Math"/>
                <w:sz w:val="27"/>
                <w:szCs w:val="27"/>
                <w:lang w:eastAsia="en-US"/>
              </w:rPr>
              <m:t xml:space="preserve">а*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хвод</m:t>
                </m:r>
              </m:e>
              <m:sub>
                <m:r>
                  <m:rPr>
                    <m:sty m:val="p"/>
                  </m:rPr>
                  <w:rPr>
                    <w:rFonts w:ascii="Cambria Math" w:eastAsiaTheme="minorHAnsi" w:hAnsi="Cambria Math"/>
                    <w:sz w:val="27"/>
                    <w:szCs w:val="27"/>
                    <w:vertAlign w:val="subscript"/>
                    <w:lang w:val="en-US" w:eastAsia="en-US"/>
                  </w:rPr>
                  <m:t>j</m:t>
                </m:r>
              </m:sub>
            </m:sSub>
            <m:r>
              <m:rPr>
                <m:sty m:val="p"/>
              </m:rPr>
              <w:rPr>
                <w:rFonts w:ascii="Cambria Math" w:eastAsiaTheme="minorHAnsi" w:hAnsi="Cambria Math"/>
                <w:sz w:val="27"/>
                <w:szCs w:val="27"/>
                <w:lang w:eastAsia="en-US"/>
              </w:rPr>
              <m:t xml:space="preserve"> + </m:t>
            </m:r>
            <m:d>
              <m:dPr>
                <m:ctrlPr>
                  <w:rPr>
                    <w:rFonts w:ascii="Cambria Math" w:eastAsiaTheme="minorHAnsi" w:hAnsi="Cambria Math"/>
                    <w:sz w:val="27"/>
                    <w:szCs w:val="27"/>
                    <w:lang w:eastAsia="en-US"/>
                  </w:rPr>
                </m:ctrlPr>
              </m:dPr>
              <m:e>
                <m:r>
                  <m:rPr>
                    <m:sty m:val="p"/>
                  </m:rPr>
                  <w:rPr>
                    <w:rFonts w:ascii="Cambria Math" w:eastAsiaTheme="minorHAnsi" w:hAnsi="Cambria Math"/>
                    <w:sz w:val="27"/>
                    <w:szCs w:val="27"/>
                    <w:lang w:eastAsia="en-US"/>
                  </w:rPr>
                  <m:t>1-а</m:t>
                </m:r>
              </m:e>
            </m:d>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гвод</m:t>
                </m:r>
              </m:e>
              <m:sub>
                <m:r>
                  <m:rPr>
                    <m:sty m:val="p"/>
                  </m:rPr>
                  <w:rPr>
                    <w:rFonts w:ascii="Cambria Math" w:eastAsiaTheme="minorHAnsi" w:hAnsi="Cambria Math"/>
                    <w:sz w:val="27"/>
                    <w:szCs w:val="27"/>
                    <w:vertAlign w:val="subscript"/>
                    <w:lang w:val="en-US" w:eastAsia="en-US"/>
                  </w:rPr>
                  <m:t>j</m:t>
                </m:r>
              </m:sub>
            </m:sSub>
            <m:r>
              <m:rPr>
                <m:sty m:val="p"/>
              </m:rPr>
              <w:rPr>
                <w:rFonts w:ascii="Cambria Math" w:eastAsiaTheme="minorHAnsi" w:hAnsi="Cambria Math"/>
                <w:sz w:val="27"/>
                <w:szCs w:val="27"/>
                <w:lang w:eastAsia="en-US"/>
              </w:rPr>
              <m:t xml:space="preserve"> +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вот</m:t>
                </m:r>
              </m:e>
              <m:sub>
                <m:r>
                  <m:rPr>
                    <m:sty m:val="p"/>
                  </m:rPr>
                  <w:rPr>
                    <w:rFonts w:ascii="Cambria Math" w:eastAsiaTheme="minorHAnsi" w:hAnsi="Cambria Math"/>
                    <w:sz w:val="27"/>
                    <w:szCs w:val="27"/>
                    <w:vertAlign w:val="subscript"/>
                    <w:lang w:val="en-US" w:eastAsia="en-US"/>
                  </w:rPr>
                  <m:t>j</m:t>
                </m:r>
              </m:sub>
            </m:sSub>
          </m:num>
          <m:den>
            <m:f>
              <m:fPr>
                <m:type m:val="skw"/>
                <m:ctrlPr>
                  <w:rPr>
                    <w:rFonts w:ascii="Cambria Math" w:eastAsiaTheme="minorHAnsi" w:hAnsi="Cambria Math"/>
                    <w:sz w:val="27"/>
                    <w:szCs w:val="27"/>
                    <w:lang w:eastAsia="en-US"/>
                  </w:rPr>
                </m:ctrlPr>
              </m:fPr>
              <m:num>
                <m:nary>
                  <m:naryPr>
                    <m:chr m:val="∑"/>
                    <m:limLoc m:val="undOvr"/>
                    <m:ctrlPr>
                      <w:rPr>
                        <w:rFonts w:ascii="Cambria Math" w:eastAsiaTheme="minorHAnsi" w:hAnsi="Cambria Math"/>
                        <w:sz w:val="27"/>
                        <w:szCs w:val="27"/>
                        <w:lang w:eastAsia="en-US"/>
                      </w:rPr>
                    </m:ctrlPr>
                  </m:naryPr>
                  <m:sub>
                    <m:r>
                      <m:rPr>
                        <m:sty m:val="p"/>
                      </m:rPr>
                      <w:rPr>
                        <w:rFonts w:ascii="Cambria Math" w:eastAsiaTheme="minorHAnsi" w:hAnsi="Cambria Math"/>
                        <w:sz w:val="27"/>
                        <w:szCs w:val="27"/>
                        <w:lang w:val="en-US" w:eastAsia="en-US"/>
                      </w:rPr>
                      <m:t>j</m:t>
                    </m:r>
                    <m:r>
                      <m:rPr>
                        <m:sty m:val="p"/>
                      </m:rPr>
                      <w:rPr>
                        <w:rFonts w:ascii="Cambria Math" w:eastAsiaTheme="minorHAnsi" w:hAnsi="Cambria Math"/>
                        <w:sz w:val="27"/>
                        <w:szCs w:val="27"/>
                        <w:lang w:eastAsia="en-US"/>
                      </w:rPr>
                      <m:t>=1</m:t>
                    </m:r>
                  </m:sub>
                  <m:sup>
                    <m:r>
                      <m:rPr>
                        <m:sty m:val="p"/>
                      </m:rPr>
                      <w:rPr>
                        <w:rFonts w:ascii="Cambria Math" w:eastAsiaTheme="minorHAnsi" w:hAnsi="Cambria Math"/>
                        <w:sz w:val="27"/>
                        <w:szCs w:val="27"/>
                        <w:lang w:val="en-US" w:eastAsia="en-US"/>
                      </w:rPr>
                      <m:t>n</m:t>
                    </m:r>
                  </m:sup>
                  <m:e>
                    <m:d>
                      <m:dPr>
                        <m:ctrlPr>
                          <w:rPr>
                            <w:rFonts w:ascii="Cambria Math" w:eastAsiaTheme="minorHAnsi" w:hAnsi="Cambria Math"/>
                            <w:sz w:val="27"/>
                            <w:szCs w:val="27"/>
                            <w:lang w:eastAsia="en-US"/>
                          </w:rPr>
                        </m:ctrlPr>
                      </m:dPr>
                      <m:e>
                        <m:r>
                          <m:rPr>
                            <m:sty m:val="p"/>
                          </m:rPr>
                          <w:rPr>
                            <w:rFonts w:ascii="Cambria Math" w:eastAsiaTheme="minorHAnsi" w:hAnsi="Cambria Math"/>
                            <w:sz w:val="27"/>
                            <w:szCs w:val="27"/>
                            <w:lang w:eastAsia="en-US"/>
                          </w:rPr>
                          <m:t xml:space="preserve">а*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хвод</m:t>
                            </m:r>
                          </m:e>
                          <m:sub>
                            <m:r>
                              <m:rPr>
                                <m:sty m:val="p"/>
                              </m:rPr>
                              <w:rPr>
                                <w:rFonts w:ascii="Cambria Math" w:eastAsiaTheme="minorHAnsi" w:hAnsi="Cambria Math"/>
                                <w:sz w:val="27"/>
                                <w:szCs w:val="27"/>
                                <w:vertAlign w:val="subscript"/>
                                <w:lang w:val="en-US" w:eastAsia="en-US"/>
                              </w:rPr>
                              <m:t>j</m:t>
                            </m:r>
                          </m:sub>
                        </m:sSub>
                        <m:r>
                          <m:rPr>
                            <m:sty m:val="p"/>
                          </m:rPr>
                          <w:rPr>
                            <w:rFonts w:ascii="Cambria Math" w:eastAsiaTheme="minorHAnsi" w:hAnsi="Cambria Math"/>
                            <w:sz w:val="27"/>
                            <w:szCs w:val="27"/>
                            <w:lang w:eastAsia="en-US"/>
                          </w:rPr>
                          <m:t xml:space="preserve"> + </m:t>
                        </m:r>
                        <m:d>
                          <m:dPr>
                            <m:ctrlPr>
                              <w:rPr>
                                <w:rFonts w:ascii="Cambria Math" w:eastAsiaTheme="minorHAnsi" w:hAnsi="Cambria Math"/>
                                <w:sz w:val="27"/>
                                <w:szCs w:val="27"/>
                                <w:lang w:eastAsia="en-US"/>
                              </w:rPr>
                            </m:ctrlPr>
                          </m:dPr>
                          <m:e>
                            <m:r>
                              <m:rPr>
                                <m:sty m:val="p"/>
                              </m:rPr>
                              <w:rPr>
                                <w:rFonts w:ascii="Cambria Math" w:eastAsiaTheme="minorHAnsi" w:hAnsi="Cambria Math"/>
                                <w:sz w:val="27"/>
                                <w:szCs w:val="27"/>
                                <w:lang w:eastAsia="en-US"/>
                              </w:rPr>
                              <m:t>1-а</m:t>
                            </m:r>
                          </m:e>
                        </m:d>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гвод</m:t>
                            </m:r>
                          </m:e>
                          <m:sub>
                            <m:r>
                              <m:rPr>
                                <m:sty m:val="p"/>
                              </m:rPr>
                              <w:rPr>
                                <w:rFonts w:ascii="Cambria Math" w:eastAsiaTheme="minorHAnsi" w:hAnsi="Cambria Math"/>
                                <w:sz w:val="27"/>
                                <w:szCs w:val="27"/>
                                <w:vertAlign w:val="subscript"/>
                                <w:lang w:val="en-US" w:eastAsia="en-US"/>
                              </w:rPr>
                              <m:t>j</m:t>
                            </m:r>
                          </m:sub>
                        </m:sSub>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вот</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vertAlign w:val="subscript"/>
                                <w:lang w:val="en-US" w:eastAsia="en-US"/>
                              </w:rPr>
                              <m:t>j</m:t>
                            </m:r>
                          </m:sub>
                        </m:sSub>
                      </m:e>
                    </m:d>
                  </m:e>
                </m:nary>
              </m:num>
              <m:den>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КП</m:t>
                    </m:r>
                  </m:e>
                  <m:sub>
                    <m:r>
                      <m:rPr>
                        <m:sty m:val="p"/>
                      </m:rPr>
                      <w:rPr>
                        <w:rFonts w:ascii="Cambria Math" w:eastAsiaTheme="minorHAnsi" w:hAnsi="Cambria Math"/>
                        <w:sz w:val="27"/>
                        <w:szCs w:val="27"/>
                        <w:lang w:eastAsia="en-US"/>
                      </w:rPr>
                      <m:t xml:space="preserve"> </m:t>
                    </m:r>
                  </m:sub>
                </m:sSub>
              </m:den>
            </m:f>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T</m:t>
            </m:r>
            <m:r>
              <m:rPr>
                <m:sty m:val="p"/>
              </m:rPr>
              <w:rPr>
                <w:rFonts w:ascii="Cambria Math" w:eastAsiaTheme="minorHAnsi" w:hAnsi="Cambria Math"/>
                <w:sz w:val="27"/>
                <w:szCs w:val="27"/>
                <w:vertAlign w:val="superscript"/>
                <w:lang w:eastAsia="en-US"/>
              </w:rPr>
              <m:t>хвод</m:t>
            </m:r>
          </m:e>
          <m:sub>
            <m:r>
              <m:rPr>
                <m:sty m:val="p"/>
              </m:rPr>
              <w:rPr>
                <w:rFonts w:ascii="Cambria Math" w:eastAsiaTheme="minorHAnsi" w:hAnsi="Cambria Math"/>
                <w:sz w:val="27"/>
                <w:szCs w:val="27"/>
                <w:vertAlign w:val="subscript"/>
                <w:lang w:eastAsia="en-US"/>
              </w:rPr>
              <m:t>j</m:t>
            </m:r>
          </m:sub>
        </m:sSub>
      </m:oMath>
      <w:r w:rsidRPr="00BD4F19">
        <w:rPr>
          <w:rFonts w:eastAsiaTheme="minorHAnsi"/>
          <w:sz w:val="27"/>
          <w:szCs w:val="27"/>
          <w:lang w:val="en-US" w:eastAsia="en-US"/>
        </w:rPr>
        <w:t> </w:t>
      </w:r>
      <w:r w:rsidRPr="00BD4F19">
        <w:rPr>
          <w:rFonts w:eastAsiaTheme="minorHAnsi"/>
          <w:sz w:val="27"/>
          <w:szCs w:val="27"/>
          <w:lang w:eastAsia="en-US"/>
        </w:rPr>
        <w:t xml:space="preserve">– тариф на холодное водоснабжение j-го поселения </w:t>
      </w:r>
      <w:r w:rsidR="005A5E9B" w:rsidRPr="00BD4F19">
        <w:rPr>
          <w:rFonts w:eastAsiaTheme="minorHAnsi"/>
          <w:sz w:val="27"/>
          <w:szCs w:val="27"/>
          <w:lang w:eastAsia="en-US"/>
        </w:rPr>
        <w:t>Усть-Таркского</w:t>
      </w:r>
      <w:r w:rsidRPr="00BD4F19">
        <w:rPr>
          <w:rFonts w:eastAsiaTheme="minorHAnsi"/>
          <w:sz w:val="27"/>
          <w:szCs w:val="27"/>
          <w:lang w:eastAsia="en-US"/>
        </w:rPr>
        <w:t>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T</m:t>
            </m:r>
            <m:r>
              <m:rPr>
                <m:sty m:val="p"/>
              </m:rPr>
              <w:rPr>
                <w:rFonts w:ascii="Cambria Math" w:eastAsiaTheme="minorHAnsi" w:hAnsi="Cambria Math"/>
                <w:sz w:val="27"/>
                <w:szCs w:val="27"/>
                <w:vertAlign w:val="superscript"/>
                <w:lang w:eastAsia="en-US"/>
              </w:rPr>
              <m:t>гвод</m:t>
            </m:r>
          </m:e>
          <m:sub>
            <m:r>
              <m:rPr>
                <m:sty m:val="p"/>
              </m:rPr>
              <w:rPr>
                <w:rFonts w:ascii="Cambria Math" w:eastAsiaTheme="minorHAnsi" w:hAnsi="Cambria Math"/>
                <w:sz w:val="27"/>
                <w:szCs w:val="27"/>
                <w:vertAlign w:val="subscript"/>
                <w:lang w:eastAsia="en-US"/>
              </w:rPr>
              <m:t>j</m:t>
            </m:r>
          </m:sub>
        </m:sSub>
      </m:oMath>
      <w:r w:rsidR="00A51A27" w:rsidRPr="00BD4F19">
        <w:rPr>
          <w:rFonts w:eastAsiaTheme="minorEastAsia"/>
          <w:sz w:val="27"/>
          <w:szCs w:val="27"/>
          <w:lang w:val="en-US" w:eastAsia="en-US"/>
        </w:rPr>
        <w:t> </w:t>
      </w:r>
      <w:r w:rsidR="00A51A27" w:rsidRPr="00BD4F19">
        <w:rPr>
          <w:rFonts w:eastAsiaTheme="minorHAnsi"/>
          <w:sz w:val="27"/>
          <w:szCs w:val="27"/>
          <w:lang w:eastAsia="en-US"/>
        </w:rPr>
        <w:t xml:space="preserve">– тариф на горячее водоснабжение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 T</m:t>
            </m:r>
            <m:r>
              <m:rPr>
                <m:sty m:val="p"/>
              </m:rPr>
              <w:rPr>
                <w:rFonts w:ascii="Cambria Math" w:eastAsiaTheme="minorHAnsi" w:hAnsi="Cambria Math"/>
                <w:sz w:val="27"/>
                <w:szCs w:val="27"/>
                <w:vertAlign w:val="superscript"/>
                <w:lang w:eastAsia="en-US"/>
              </w:rPr>
              <m:t>вот</m:t>
            </m:r>
          </m:e>
          <m:sub>
            <m:r>
              <m:rPr>
                <m:sty m:val="p"/>
              </m:rPr>
              <w:rPr>
                <w:rFonts w:ascii="Cambria Math" w:eastAsiaTheme="minorHAnsi" w:hAnsi="Cambria Math"/>
                <w:sz w:val="27"/>
                <w:szCs w:val="27"/>
                <w:vertAlign w:val="subscript"/>
                <w:lang w:eastAsia="en-US"/>
              </w:rPr>
              <m:t>j</m:t>
            </m:r>
          </m:sub>
        </m:sSub>
      </m:oMath>
      <w:r w:rsidR="00A51A27" w:rsidRPr="00BD4F19">
        <w:rPr>
          <w:rFonts w:eastAsiaTheme="minorEastAsia"/>
          <w:sz w:val="27"/>
          <w:szCs w:val="27"/>
          <w:lang w:val="en-US" w:eastAsia="en-US"/>
        </w:rPr>
        <w:t> </w:t>
      </w:r>
      <w:r w:rsidR="00A51A27" w:rsidRPr="00BD4F19">
        <w:rPr>
          <w:rFonts w:eastAsiaTheme="minorHAnsi"/>
          <w:sz w:val="27"/>
          <w:szCs w:val="27"/>
          <w:lang w:eastAsia="en-US"/>
        </w:rPr>
        <w:t xml:space="preserve">– тариф на водоотведение для j-го поселения </w:t>
      </w:r>
      <w:r w:rsidR="005A5E9B"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proofErr w:type="gramStart"/>
      <w:r w:rsidRPr="00BD4F19">
        <w:rPr>
          <w:rFonts w:eastAsiaTheme="minorHAnsi"/>
          <w:i/>
          <w:sz w:val="27"/>
          <w:szCs w:val="27"/>
          <w:lang w:val="en-US" w:eastAsia="en-US"/>
        </w:rPr>
        <w:t>a</w:t>
      </w:r>
      <w:r w:rsidRPr="00BD4F19">
        <w:rPr>
          <w:rFonts w:eastAsiaTheme="minorHAnsi"/>
          <w:i/>
          <w:sz w:val="27"/>
          <w:szCs w:val="27"/>
          <w:lang w:eastAsia="en-US"/>
        </w:rPr>
        <w:t xml:space="preserve"> </w:t>
      </w:r>
      <w:r w:rsidRPr="00BD4F19">
        <w:rPr>
          <w:rFonts w:eastAsiaTheme="minorHAnsi"/>
          <w:sz w:val="27"/>
          <w:szCs w:val="27"/>
          <w:lang w:eastAsia="en-US"/>
        </w:rPr>
        <w:t xml:space="preserve">– параметр, удовлетворяющий условию 0 ≤ </w:t>
      </w:r>
      <w:r w:rsidRPr="00BD4F19">
        <w:rPr>
          <w:rFonts w:eastAsiaTheme="minorHAnsi"/>
          <w:i/>
          <w:sz w:val="27"/>
          <w:szCs w:val="27"/>
          <w:lang w:val="en-US" w:eastAsia="en-US"/>
        </w:rPr>
        <w:t>a</w:t>
      </w:r>
      <w:r w:rsidRPr="00BD4F19">
        <w:rPr>
          <w:rFonts w:eastAsiaTheme="minorHAnsi"/>
          <w:sz w:val="27"/>
          <w:szCs w:val="27"/>
          <w:lang w:eastAsia="en-US"/>
        </w:rPr>
        <w:t xml:space="preserve"> ≤ 1.</w:t>
      </w:r>
      <w:proofErr w:type="gramEnd"/>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во всех поселениях </w:t>
      </w:r>
      <w:r w:rsidR="005A5E9B"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отсутствует тариф на водоотведение, то его можно заменить тарифом на вывоз жидких бытовых отходов.</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в поселениях имеются тариф на водоотведение и тариф на вывоз жидких бытовых отходов, то рекомендуется рассчитывать средневзвешенный тариф на водоотведение и вывоз жидких бытовых отходов согласно формуле:</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ind w:firstLine="709"/>
        <w:jc w:val="center"/>
        <w:rPr>
          <w:rFonts w:eastAsiaTheme="minorEastAsia"/>
          <w:iCs/>
          <w:sz w:val="27"/>
          <w:szCs w:val="27"/>
          <w:lang w:eastAsia="en-US"/>
        </w:rPr>
      </w:pPr>
      <m:oMath>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вот</m:t>
            </m:r>
          </m:e>
          <m:sub>
            <m:r>
              <w:rPr>
                <w:rFonts w:ascii="Cambria Math" w:eastAsiaTheme="minorHAnsi" w:hAnsi="Cambria Math"/>
                <w:sz w:val="27"/>
                <w:szCs w:val="27"/>
                <w:vertAlign w:val="superscript"/>
                <w:lang w:eastAsia="en-US"/>
              </w:rPr>
              <m:t>СР</m:t>
            </m:r>
            <m:r>
              <m:rPr>
                <m:sty m:val="p"/>
              </m:rPr>
              <w:rPr>
                <w:rFonts w:ascii="Cambria Math" w:eastAsiaTheme="minorHAnsi" w:hAnsi="Cambria Math"/>
                <w:sz w:val="27"/>
                <w:szCs w:val="27"/>
                <w:vertAlign w:val="superscript"/>
                <w:lang w:val="en-US" w:eastAsia="en-US"/>
              </w:rPr>
              <m:t>j</m:t>
            </m:r>
          </m:sub>
        </m:sSub>
        <m:r>
          <m:rPr>
            <m:sty m:val="p"/>
          </m:rPr>
          <w:rPr>
            <w:rFonts w:ascii="Cambria Math" w:eastAsiaTheme="minorHAnsi" w:hAnsi="Cambria Math"/>
            <w:sz w:val="27"/>
            <w:szCs w:val="27"/>
            <w:lang w:eastAsia="en-US"/>
          </w:rPr>
          <m:t>=</m:t>
        </m:r>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val="en-US" w:eastAsia="en-US"/>
              </w:rPr>
              <m:t>d</m:t>
            </m:r>
            <m:r>
              <m:rPr>
                <m:sty m:val="p"/>
              </m:rPr>
              <w:rPr>
                <w:rFonts w:ascii="Cambria Math" w:eastAsiaTheme="minorHAnsi" w:hAnsi="Cambria Math"/>
                <w:sz w:val="27"/>
                <w:szCs w:val="27"/>
                <w:lang w:eastAsia="en-US"/>
              </w:rPr>
              <m:t>1*</m:t>
            </m:r>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вот</m:t>
            </m:r>
          </m:e>
          <m:sub>
            <m:r>
              <m:rPr>
                <m:sty m:val="p"/>
              </m:rPr>
              <w:rPr>
                <w:rFonts w:ascii="Cambria Math" w:eastAsiaTheme="minorHAnsi" w:hAnsi="Cambria Math"/>
                <w:sz w:val="27"/>
                <w:szCs w:val="27"/>
                <w:vertAlign w:val="superscript"/>
                <w:lang w:val="en-US" w:eastAsia="en-US"/>
              </w:rPr>
              <m:t>j</m:t>
            </m:r>
          </m:sub>
        </m:sSub>
        <m:r>
          <m:rPr>
            <m:nor/>
          </m:rPr>
          <w:rPr>
            <w:rFonts w:eastAsiaTheme="minorHAnsi"/>
            <w:b/>
            <w:bCs/>
            <w:sz w:val="27"/>
            <w:szCs w:val="27"/>
            <w:lang w:eastAsia="en-US"/>
          </w:rPr>
          <m:t>+</m:t>
        </m:r>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val="en-US" w:eastAsia="en-US"/>
              </w:rPr>
              <m:t>d</m:t>
            </m:r>
            <m:r>
              <m:rPr>
                <m:sty m:val="p"/>
              </m:rPr>
              <w:rPr>
                <w:rFonts w:ascii="Cambria Math" w:eastAsiaTheme="minorHAnsi" w:hAnsi="Cambria Math"/>
                <w:sz w:val="27"/>
                <w:szCs w:val="27"/>
                <w:lang w:eastAsia="en-US"/>
              </w:rPr>
              <m:t>2*</m:t>
            </m:r>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ЖБО</m:t>
            </m:r>
          </m:e>
          <m:sub>
            <m:r>
              <m:rPr>
                <m:sty m:val="p"/>
              </m:rPr>
              <w:rPr>
                <w:rFonts w:ascii="Cambria Math" w:eastAsiaTheme="minorHAnsi" w:hAnsi="Cambria Math"/>
                <w:sz w:val="27"/>
                <w:szCs w:val="27"/>
                <w:vertAlign w:val="superscript"/>
                <w:lang w:val="en-US" w:eastAsia="en-US"/>
              </w:rPr>
              <m:t>j</m:t>
            </m:r>
          </m:sub>
        </m:sSub>
      </m:oMath>
      <w:r w:rsidR="00A51A27" w:rsidRPr="00BD4F19">
        <w:rPr>
          <w:rFonts w:eastAsiaTheme="minorEastAsia"/>
          <w:iCs/>
          <w:sz w:val="27"/>
          <w:szCs w:val="27"/>
          <w:lang w:eastAsia="en-US"/>
        </w:rPr>
        <w:t>,</w:t>
      </w:r>
    </w:p>
    <w:p w:rsidR="00A51A27" w:rsidRPr="00BD4F19" w:rsidRDefault="00A51A27" w:rsidP="00A51A27">
      <w:pPr>
        <w:ind w:firstLine="709"/>
        <w:jc w:val="both"/>
        <w:rPr>
          <w:rFonts w:eastAsiaTheme="minorEastAsia"/>
          <w:iCs/>
          <w:sz w:val="27"/>
          <w:szCs w:val="27"/>
          <w:lang w:eastAsia="en-US"/>
        </w:rPr>
      </w:pPr>
      <w:r w:rsidRPr="00BD4F19">
        <w:rPr>
          <w:rFonts w:eastAsiaTheme="minorEastAsia"/>
          <w:iCs/>
          <w:sz w:val="27"/>
          <w:szCs w:val="27"/>
          <w:lang w:eastAsia="en-US"/>
        </w:rPr>
        <w:t xml:space="preserve">где </w:t>
      </w:r>
      <m:oMath>
        <m:sSub>
          <m:sSubPr>
            <m:ctrlPr>
              <w:rPr>
                <w:rFonts w:ascii="Cambria Math" w:eastAsiaTheme="minorEastAsia" w:hAnsi="Cambria Math"/>
                <w:i/>
                <w:iCs/>
                <w:sz w:val="27"/>
                <w:szCs w:val="27"/>
                <w:lang w:eastAsia="en-US"/>
              </w:rPr>
            </m:ctrlPr>
          </m:sSubPr>
          <m:e>
            <m:r>
              <m:rPr>
                <m:sty m:val="p"/>
              </m:rPr>
              <w:rPr>
                <w:rFonts w:ascii="Cambria Math" w:eastAsiaTheme="minorHAnsi" w:hAnsi="Cambria Math"/>
                <w:sz w:val="27"/>
                <w:szCs w:val="27"/>
                <w:lang w:val="en-US" w:eastAsia="en-US"/>
              </w:rPr>
              <m:t>T</m:t>
            </m:r>
            <m:r>
              <m:rPr>
                <m:sty m:val="p"/>
              </m:rPr>
              <w:rPr>
                <w:rFonts w:ascii="Cambria Math" w:eastAsiaTheme="minorHAnsi" w:hAnsi="Cambria Math"/>
                <w:sz w:val="27"/>
                <w:szCs w:val="27"/>
                <w:vertAlign w:val="superscript"/>
                <w:lang w:eastAsia="en-US"/>
              </w:rPr>
              <m:t>вот</m:t>
            </m:r>
          </m:e>
          <m:sub>
            <m:r>
              <m:rPr>
                <m:sty m:val="p"/>
              </m:rPr>
              <w:rPr>
                <w:rFonts w:ascii="Cambria Math" w:eastAsiaTheme="minorHAnsi" w:hAnsi="Cambria Math"/>
                <w:sz w:val="27"/>
                <w:szCs w:val="27"/>
                <w:vertAlign w:val="superscript"/>
                <w:lang w:eastAsia="en-US"/>
              </w:rPr>
              <m:t xml:space="preserve"> </m:t>
            </m:r>
            <m:r>
              <m:rPr>
                <m:sty m:val="p"/>
              </m:rPr>
              <w:rPr>
                <w:rFonts w:ascii="Cambria Math" w:eastAsiaTheme="minorHAnsi" w:hAnsi="Cambria Math"/>
                <w:sz w:val="27"/>
                <w:szCs w:val="27"/>
                <w:vertAlign w:val="superscript"/>
                <w:lang w:val="en-US" w:eastAsia="en-US"/>
              </w:rPr>
              <m:t>j</m:t>
            </m:r>
          </m:sub>
        </m:sSub>
      </m:oMath>
      <w:r w:rsidRPr="00BD4F19">
        <w:rPr>
          <w:rFonts w:eastAsiaTheme="minorHAnsi"/>
          <w:iCs/>
          <w:sz w:val="27"/>
          <w:szCs w:val="27"/>
          <w:lang w:val="en-US" w:eastAsia="en-US"/>
        </w:rPr>
        <w:t> </w:t>
      </w:r>
      <w:r w:rsidRPr="00BD4F19">
        <w:rPr>
          <w:rFonts w:eastAsiaTheme="minorHAnsi"/>
          <w:iCs/>
          <w:sz w:val="27"/>
          <w:szCs w:val="27"/>
          <w:lang w:eastAsia="en-US"/>
        </w:rPr>
        <w:t xml:space="preserve">– тариф на водоотведение для j-го поселения </w:t>
      </w:r>
      <w:r w:rsidR="00B419BE" w:rsidRPr="00BD4F19">
        <w:rPr>
          <w:rFonts w:eastAsiaTheme="minorHAnsi"/>
          <w:sz w:val="27"/>
          <w:szCs w:val="27"/>
          <w:lang w:eastAsia="en-US"/>
        </w:rPr>
        <w:t xml:space="preserve">Усть-Таркского </w:t>
      </w:r>
      <w:r w:rsidRPr="00BD4F19">
        <w:rPr>
          <w:rFonts w:eastAsiaTheme="minorHAnsi"/>
          <w:iCs/>
          <w:sz w:val="27"/>
          <w:szCs w:val="27"/>
          <w:lang w:eastAsia="en-US"/>
        </w:rPr>
        <w:t>района;</w:t>
      </w:r>
    </w:p>
    <w:p w:rsidR="00A51A27" w:rsidRPr="00BD4F19" w:rsidRDefault="0084507D" w:rsidP="00A51A27">
      <w:pPr>
        <w:ind w:firstLine="709"/>
        <w:jc w:val="both"/>
        <w:rPr>
          <w:rFonts w:eastAsiaTheme="minorEastAsia"/>
          <w:iCs/>
          <w:sz w:val="27"/>
          <w:szCs w:val="27"/>
          <w:lang w:eastAsia="en-US"/>
        </w:rPr>
      </w:pPr>
      <m:oMath>
        <m:sSub>
          <m:sSubPr>
            <m:ctrlPr>
              <w:rPr>
                <w:rFonts w:ascii="Cambria Math" w:eastAsiaTheme="minorEastAsia" w:hAnsi="Cambria Math"/>
                <w:i/>
                <w:iCs/>
                <w:sz w:val="27"/>
                <w:szCs w:val="27"/>
                <w:lang w:eastAsia="en-US"/>
              </w:rPr>
            </m:ctrlPr>
          </m:sSubPr>
          <m:e>
            <m:r>
              <m:rPr>
                <m:sty m:val="p"/>
              </m:rPr>
              <w:rPr>
                <w:rFonts w:ascii="Cambria Math" w:eastAsiaTheme="minorEastAsia" w:hAnsi="Cambria Math"/>
                <w:sz w:val="27"/>
                <w:szCs w:val="27"/>
                <w:lang w:val="en-US" w:eastAsia="en-US"/>
              </w:rPr>
              <m:t>T</m:t>
            </m:r>
            <m:r>
              <m:rPr>
                <m:sty m:val="p"/>
              </m:rPr>
              <w:rPr>
                <w:rFonts w:ascii="Cambria Math" w:eastAsiaTheme="minorEastAsia" w:hAnsi="Cambria Math"/>
                <w:sz w:val="27"/>
                <w:szCs w:val="27"/>
                <w:vertAlign w:val="superscript"/>
                <w:lang w:eastAsia="en-US"/>
              </w:rPr>
              <m:t>ЖБО</m:t>
            </m:r>
          </m:e>
          <m:sub>
            <m:r>
              <m:rPr>
                <m:sty m:val="p"/>
              </m:rPr>
              <w:rPr>
                <w:rFonts w:ascii="Cambria Math" w:eastAsiaTheme="minorEastAsia" w:hAnsi="Cambria Math"/>
                <w:sz w:val="27"/>
                <w:szCs w:val="27"/>
                <w:vertAlign w:val="superscript"/>
                <w:lang w:eastAsia="en-US"/>
              </w:rPr>
              <m:t xml:space="preserve"> </m:t>
            </m:r>
            <m:r>
              <m:rPr>
                <m:sty m:val="p"/>
              </m:rPr>
              <w:rPr>
                <w:rFonts w:ascii="Cambria Math" w:eastAsiaTheme="minorEastAsia" w:hAnsi="Cambria Math"/>
                <w:sz w:val="27"/>
                <w:szCs w:val="27"/>
                <w:vertAlign w:val="superscript"/>
                <w:lang w:val="en-US" w:eastAsia="en-US"/>
              </w:rPr>
              <m:t>j</m:t>
            </m:r>
          </m:sub>
        </m:sSub>
      </m:oMath>
      <w:r w:rsidR="00A51A27" w:rsidRPr="00BD4F19">
        <w:rPr>
          <w:rFonts w:eastAsiaTheme="minorEastAsia"/>
          <w:iCs/>
          <w:sz w:val="27"/>
          <w:szCs w:val="27"/>
          <w:lang w:val="en-US" w:eastAsia="en-US"/>
        </w:rPr>
        <w:t> </w:t>
      </w:r>
      <w:r w:rsidR="00A51A27" w:rsidRPr="00BD4F19">
        <w:rPr>
          <w:rFonts w:eastAsiaTheme="minorEastAsia"/>
          <w:iCs/>
          <w:sz w:val="27"/>
          <w:szCs w:val="27"/>
          <w:lang w:eastAsia="en-US"/>
        </w:rPr>
        <w:t xml:space="preserve">– тариф на вывоз жидких бытовых отходов для j-го поселения </w:t>
      </w:r>
      <w:r w:rsidR="00B419BE" w:rsidRPr="00BD4F19">
        <w:rPr>
          <w:rFonts w:eastAsiaTheme="minorHAnsi"/>
          <w:sz w:val="27"/>
          <w:szCs w:val="27"/>
          <w:lang w:eastAsia="en-US"/>
        </w:rPr>
        <w:t>Усть-Таркского</w:t>
      </w:r>
      <w:r w:rsidR="00A51A27" w:rsidRPr="00BD4F19">
        <w:rPr>
          <w:rFonts w:eastAsiaTheme="minorEastAsia"/>
          <w:iCs/>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m:oMath>
        <m:r>
          <m:rPr>
            <m:sty m:val="p"/>
          </m:rPr>
          <w:rPr>
            <w:rFonts w:ascii="Cambria Math" w:eastAsiaTheme="minorEastAsia" w:hAnsi="Cambria Math"/>
            <w:sz w:val="27"/>
            <w:szCs w:val="27"/>
            <w:lang w:val="en-US" w:eastAsia="en-US"/>
          </w:rPr>
          <m:t>d</m:t>
        </m:r>
      </m:oMath>
      <w:r w:rsidRPr="00BD4F19">
        <w:rPr>
          <w:rFonts w:eastAsiaTheme="minorEastAsia"/>
          <w:iCs/>
          <w:sz w:val="27"/>
          <w:szCs w:val="27"/>
          <w:lang w:eastAsia="en-US"/>
        </w:rPr>
        <w:t xml:space="preserve">1, </w:t>
      </w:r>
      <m:oMath>
        <m:r>
          <m:rPr>
            <m:sty m:val="p"/>
          </m:rPr>
          <w:rPr>
            <w:rFonts w:ascii="Cambria Math" w:eastAsiaTheme="minorEastAsia" w:hAnsi="Cambria Math"/>
            <w:sz w:val="27"/>
            <w:szCs w:val="27"/>
            <w:lang w:val="en-US" w:eastAsia="en-US"/>
          </w:rPr>
          <m:t>d</m:t>
        </m:r>
      </m:oMath>
      <w:r w:rsidRPr="00BD4F19">
        <w:rPr>
          <w:rFonts w:eastAsiaTheme="minorEastAsia"/>
          <w:iCs/>
          <w:sz w:val="27"/>
          <w:szCs w:val="27"/>
          <w:lang w:eastAsia="en-US"/>
        </w:rPr>
        <w:t>2 – доля расходов на водоотведение и на вывоз жидких бытовых отходов в общем объеме этих расходов поселения.</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Коэффициент стоимости тепловой энергии 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стэ</m:t>
            </m:r>
          </m:e>
          <m:sub>
            <m:r>
              <m:rPr>
                <m:sty m:val="p"/>
              </m:rPr>
              <w:rPr>
                <w:rFonts w:ascii="Cambria Math" w:eastAsiaTheme="minorEastAsia" w:hAnsi="Cambria Math"/>
                <w:sz w:val="27"/>
                <w:szCs w:val="27"/>
                <w:lang w:val="en-US" w:eastAsia="en-US"/>
              </w:rPr>
              <m:t>j</m:t>
            </m:r>
          </m:sub>
        </m:sSub>
      </m:oMath>
      <w:r w:rsidRPr="00BD4F19">
        <w:rPr>
          <w:rFonts w:eastAsiaTheme="minorHAnsi"/>
          <w:sz w:val="27"/>
          <w:szCs w:val="27"/>
          <w:lang w:eastAsia="en-US"/>
        </w:rPr>
        <w:t>):</w:t>
      </w: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m:t>
            </m:r>
            <m:r>
              <m:rPr>
                <m:sty m:val="p"/>
              </m:rPr>
              <w:rPr>
                <w:rFonts w:ascii="Cambria Math" w:eastAsiaTheme="minorHAnsi" w:hAnsi="Cambria Math"/>
                <w:sz w:val="27"/>
                <w:szCs w:val="27"/>
                <w:vertAlign w:val="superscript"/>
                <w:lang w:eastAsia="en-US"/>
              </w:rPr>
              <m:t>стэ</m:t>
            </m:r>
          </m:e>
          <m:sub>
            <m:r>
              <m:rPr>
                <m:sty m:val="p"/>
              </m:rPr>
              <w:rPr>
                <w:rFonts w:ascii="Cambria Math" w:eastAsiaTheme="minorEastAsia" w:hAnsi="Cambria Math"/>
                <w:sz w:val="27"/>
                <w:szCs w:val="27"/>
                <w:lang w:val="en-US" w:eastAsia="en-US"/>
              </w:rPr>
              <m:t>j</m:t>
            </m:r>
          </m:sub>
        </m:sSub>
        <m:r>
          <m:rPr>
            <m:sty m:val="p"/>
          </m:rPr>
          <w:rPr>
            <w:rFonts w:ascii="Cambria Math" w:eastAsiaTheme="minorHAnsi" w:hAnsi="Cambria Math"/>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гкал</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vertAlign w:val="subscript"/>
                    <w:lang w:eastAsia="en-US"/>
                  </w:rPr>
                  <m:t>j</m:t>
                </m:r>
              </m:sub>
            </m:sSub>
          </m:num>
          <m:den>
            <m:r>
              <m:rPr>
                <m:sty m:val="p"/>
              </m:rP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 xml:space="preserve">гкал </m:t>
                </m:r>
              </m:e>
              <m:sub>
                <m:r>
                  <m:rPr>
                    <m:sty m:val="p"/>
                  </m:rPr>
                  <w:rPr>
                    <w:rFonts w:ascii="Cambria Math" w:eastAsiaTheme="minorHAnsi" w:hAnsi="Cambria Math"/>
                    <w:sz w:val="27"/>
                    <w:szCs w:val="27"/>
                    <w:vertAlign w:val="subscript"/>
                    <w:lang w:eastAsia="en-US"/>
                  </w:rPr>
                  <m:t xml:space="preserve">  </m:t>
                </m:r>
              </m:sub>
            </m:sSub>
          </m:den>
        </m:f>
        <m:r>
          <m:rPr>
            <m:sty m:val="p"/>
          </m:rPr>
          <w:rPr>
            <w:rFonts w:ascii="Cambria Math" w:eastAsiaTheme="minorHAnsi" w:hAnsi="Cambria Math"/>
            <w:sz w:val="27"/>
            <w:szCs w:val="27"/>
            <w:lang w:eastAsia="en-US"/>
          </w:rPr>
          <m:t xml:space="preserve"> </m:t>
        </m:r>
      </m:oMath>
      <w:r w:rsidR="00A51A27" w:rsidRPr="00BD4F19">
        <w:rPr>
          <w:rFonts w:eastAsiaTheme="minorEastAsia"/>
          <w:sz w:val="27"/>
          <w:szCs w:val="27"/>
          <w:lang w:eastAsia="en-US"/>
        </w:rPr>
        <w:t>,</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гкал</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vertAlign w:val="subscript"/>
                <w:lang w:eastAsia="en-US"/>
              </w:rPr>
              <m:t>j</m:t>
            </m:r>
          </m:sub>
        </m:sSub>
      </m:oMath>
      <w:r w:rsidRPr="00BD4F19">
        <w:rPr>
          <w:rFonts w:eastAsiaTheme="minorEastAsia"/>
          <w:sz w:val="27"/>
          <w:szCs w:val="27"/>
          <w:lang w:val="en-US" w:eastAsia="en-US"/>
        </w:rPr>
        <w:t> </w:t>
      </w:r>
      <w:r w:rsidRPr="00BD4F19">
        <w:rPr>
          <w:rFonts w:eastAsiaTheme="minorHAnsi"/>
          <w:sz w:val="27"/>
          <w:szCs w:val="27"/>
          <w:lang w:eastAsia="en-US"/>
        </w:rPr>
        <w:t xml:space="preserve">– средняя стоимость выработки одной гигакалории тепловой энергии в j-м поселении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гкал</m:t>
            </m:r>
          </m:e>
          <m:sub/>
        </m:sSub>
      </m:oMath>
      <w:r w:rsidR="00A51A27" w:rsidRPr="00BD4F19">
        <w:rPr>
          <w:rFonts w:eastAsiaTheme="minorHAnsi"/>
          <w:sz w:val="27"/>
          <w:szCs w:val="27"/>
          <w:lang w:eastAsia="en-US"/>
        </w:rPr>
        <w:t xml:space="preserve"> – стоимость выработки одной гигакалории тепловой энергии в среднем по поселениям </w:t>
      </w:r>
      <w:r w:rsidR="00B419B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Средняя стоимость выработки одной гигакалории тепловой энергии в j-м поселении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может рассчитываться по следующей формуле:</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p>
    <w:p w:rsidR="00A51A27" w:rsidRPr="00BD4F19" w:rsidRDefault="0084507D" w:rsidP="00A51A27">
      <w:pPr>
        <w:widowControl w:val="0"/>
        <w:autoSpaceDE w:val="0"/>
        <w:autoSpaceDN w:val="0"/>
        <w:adjustRightInd w:val="0"/>
        <w:ind w:firstLine="709"/>
        <w:jc w:val="center"/>
        <w:rPr>
          <w:rFonts w:eastAsiaTheme="minorEastAsia"/>
          <w:sz w:val="27"/>
          <w:szCs w:val="27"/>
          <w:lang w:eastAsia="en-US"/>
        </w:rPr>
      </w:pPr>
      <m:oMath>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гкал</m:t>
            </m:r>
          </m:e>
          <m:sub>
            <m:r>
              <m:rPr>
                <m:sty m:val="p"/>
              </m:rPr>
              <w:rPr>
                <w:rFonts w:ascii="Cambria Math" w:eastAsiaTheme="minorHAnsi" w:hAnsi="Cambria Math"/>
                <w:sz w:val="27"/>
                <w:szCs w:val="27"/>
                <w:vertAlign w:val="subscript"/>
                <w:lang w:eastAsia="en-US"/>
              </w:rPr>
              <m:t xml:space="preserve"> j</m:t>
            </m:r>
          </m:sub>
        </m:sSub>
        <m:r>
          <m:rPr>
            <m:sty m:val="p"/>
          </m:rPr>
          <w:rPr>
            <w:rFonts w:ascii="Cambria Math" w:eastAsiaTheme="minorHAnsi" w:hAnsi="Cambria Math"/>
            <w:sz w:val="27"/>
            <w:szCs w:val="27"/>
            <w:lang w:eastAsia="en-US"/>
          </w:rPr>
          <m:t>=</m:t>
        </m:r>
        <m:f>
          <m:fPr>
            <m:ctrlPr>
              <w:rPr>
                <w:rFonts w:ascii="Cambria Math" w:eastAsiaTheme="minorHAnsi" w:hAnsi="Cambria Math"/>
                <w:iCs/>
                <w:sz w:val="27"/>
                <w:szCs w:val="27"/>
                <w:lang w:eastAsia="en-US"/>
              </w:rPr>
            </m:ctrlPr>
          </m:fPr>
          <m:num>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Сс1</m:t>
                </m:r>
              </m:e>
              <m:sub>
                <m:r>
                  <m:rPr>
                    <m:sty m:val="p"/>
                  </m:rPr>
                  <w:rPr>
                    <w:rFonts w:ascii="Cambria Math" w:eastAsiaTheme="minorHAnsi" w:hAnsi="Cambria Math"/>
                    <w:sz w:val="27"/>
                    <w:szCs w:val="27"/>
                    <w:vertAlign w:val="subscript"/>
                    <w:lang w:eastAsia="en-US"/>
                  </w:rPr>
                  <m:t>j</m:t>
                </m:r>
              </m:sub>
            </m:sSub>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Сс2</m:t>
                    </m:r>
                  </m:e>
                  <m:sub>
                    <m:r>
                      <m:rPr>
                        <m:sty m:val="p"/>
                      </m:rPr>
                      <w:rPr>
                        <w:rFonts w:ascii="Cambria Math" w:eastAsiaTheme="minorHAnsi" w:hAnsi="Cambria Math"/>
                        <w:sz w:val="27"/>
                        <w:szCs w:val="27"/>
                        <w:vertAlign w:val="subscript"/>
                        <w:lang w:eastAsia="en-US"/>
                      </w:rPr>
                      <m:t>j</m:t>
                    </m:r>
                  </m:sub>
                </m:sSub>
                <m:r>
                  <m:rPr>
                    <m:sty m:val="p"/>
                  </m:rPr>
                  <w:rPr>
                    <w:rFonts w:ascii="Cambria Math" w:eastAsiaTheme="minorHAnsi" w:hAnsi="Cambria Math"/>
                    <w:sz w:val="27"/>
                    <w:szCs w:val="27"/>
                    <w:lang w:eastAsia="en-US"/>
                  </w:rPr>
                  <m:t>+Сс3</m:t>
                </m:r>
              </m:e>
              <m:sub>
                <m:r>
                  <m:rPr>
                    <m:sty m:val="p"/>
                  </m:rPr>
                  <w:rPr>
                    <w:rFonts w:ascii="Cambria Math" w:eastAsiaTheme="minorHAnsi" w:hAnsi="Cambria Math"/>
                    <w:sz w:val="27"/>
                    <w:szCs w:val="27"/>
                    <w:lang w:val="en-US" w:eastAsia="en-US"/>
                  </w:rPr>
                  <m:t>j</m:t>
                </m:r>
              </m:sub>
            </m:sSub>
          </m:num>
          <m:den>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 xml:space="preserve">По1 </m:t>
                </m:r>
              </m:e>
              <m:sub>
                <m:r>
                  <m:rPr>
                    <m:sty m:val="p"/>
                  </m:rPr>
                  <w:rPr>
                    <w:rFonts w:ascii="Cambria Math" w:eastAsiaTheme="minorHAnsi" w:hAnsi="Cambria Math"/>
                    <w:sz w:val="27"/>
                    <w:szCs w:val="27"/>
                    <w:vertAlign w:val="subscript"/>
                    <w:lang w:eastAsia="en-US"/>
                  </w:rPr>
                  <m:t xml:space="preserve"> j</m:t>
                </m:r>
              </m:sub>
            </m:sSub>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+По2</m:t>
                </m:r>
              </m:e>
              <m:sub>
                <m:r>
                  <m:rPr>
                    <m:sty m:val="p"/>
                  </m:rPr>
                  <w:rPr>
                    <w:rFonts w:ascii="Cambria Math" w:eastAsiaTheme="minorHAnsi" w:hAnsi="Cambria Math"/>
                    <w:sz w:val="27"/>
                    <w:szCs w:val="27"/>
                    <w:vertAlign w:val="subscript"/>
                    <w:lang w:eastAsia="en-US"/>
                  </w:rPr>
                  <m:t>j</m:t>
                </m:r>
              </m:sub>
            </m:sSub>
            <m:sSub>
              <m:sSubPr>
                <m:ctrlPr>
                  <w:rPr>
                    <w:rFonts w:ascii="Cambria Math" w:eastAsiaTheme="minorHAnsi" w:hAnsi="Cambria Math"/>
                    <w:iCs/>
                    <w:sz w:val="27"/>
                    <w:szCs w:val="27"/>
                    <w:lang w:eastAsia="en-US"/>
                  </w:rPr>
                </m:ctrlPr>
              </m:sSubPr>
              <m:e>
                <m:r>
                  <m:rPr>
                    <m:sty m:val="p"/>
                  </m:rPr>
                  <w:rPr>
                    <w:rFonts w:ascii="Cambria Math" w:eastAsiaTheme="minorHAnsi" w:hAnsi="Cambria Math"/>
                    <w:sz w:val="27"/>
                    <w:szCs w:val="27"/>
                    <w:lang w:eastAsia="en-US"/>
                  </w:rPr>
                  <m:t>+По3</m:t>
                </m:r>
              </m:e>
              <m:sub>
                <m:r>
                  <m:rPr>
                    <m:sty m:val="p"/>
                  </m:rPr>
                  <w:rPr>
                    <w:rFonts w:ascii="Cambria Math" w:eastAsiaTheme="minorHAnsi" w:hAnsi="Cambria Math"/>
                    <w:sz w:val="27"/>
                    <w:szCs w:val="27"/>
                    <w:vertAlign w:val="subscript"/>
                    <w:lang w:eastAsia="en-US"/>
                  </w:rPr>
                  <m:t xml:space="preserve">  j</m:t>
                </m:r>
              </m:sub>
            </m:sSub>
          </m:den>
        </m:f>
      </m:oMath>
      <w:r w:rsidR="00A51A27" w:rsidRPr="00BD4F19">
        <w:rPr>
          <w:rFonts w:eastAsiaTheme="minorEastAsia"/>
          <w:sz w:val="27"/>
          <w:szCs w:val="27"/>
          <w:lang w:eastAsia="en-US"/>
        </w:rPr>
        <w:t>,</w:t>
      </w:r>
    </w:p>
    <w:p w:rsidR="00A51A27" w:rsidRPr="00BD4F19" w:rsidRDefault="00A51A27" w:rsidP="00A51A27">
      <w:pPr>
        <w:widowControl w:val="0"/>
        <w:autoSpaceDE w:val="0"/>
        <w:autoSpaceDN w:val="0"/>
        <w:adjustRightInd w:val="0"/>
        <w:ind w:firstLine="709"/>
        <w:jc w:val="center"/>
        <w:rPr>
          <w:rFonts w:eastAsiaTheme="minorEastAsia"/>
          <w:sz w:val="27"/>
          <w:szCs w:val="27"/>
          <w:lang w:eastAsia="en-US"/>
        </w:rPr>
      </w:pP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lastRenderedPageBreak/>
        <w:t xml:space="preserve">где </w:t>
      </w:r>
      <m:oMath>
        <m:sSub>
          <m:sSubPr>
            <m:ctrlPr>
              <w:rPr>
                <w:rFonts w:ascii="Cambria Math" w:eastAsiaTheme="minorHAnsi" w:hAnsi="Cambria Math"/>
                <w:i/>
                <w:iCs/>
                <w:sz w:val="27"/>
                <w:szCs w:val="27"/>
                <w:lang w:eastAsia="en-US"/>
              </w:rPr>
            </m:ctrlPr>
          </m:sSubPr>
          <m:e>
            <m:r>
              <w:rPr>
                <w:rFonts w:ascii="Cambria Math" w:eastAsiaTheme="minorHAnsi" w:hAnsi="Cambria Math"/>
                <w:sz w:val="27"/>
                <w:szCs w:val="27"/>
                <w:lang w:eastAsia="en-US"/>
              </w:rPr>
              <m:t>Сс</m:t>
            </m:r>
          </m:e>
          <m:sub>
            <m:r>
              <m:rPr>
                <m:sty m:val="p"/>
              </m:rPr>
              <w:rPr>
                <w:rFonts w:ascii="Cambria Math" w:eastAsiaTheme="minorHAnsi" w:hAnsi="Cambria Math"/>
                <w:sz w:val="27"/>
                <w:szCs w:val="27"/>
                <w:lang w:eastAsia="en-US"/>
              </w:rPr>
              <m:t>1</m:t>
            </m:r>
            <m:r>
              <m:rPr>
                <m:sty m:val="p"/>
              </m:rPr>
              <w:rPr>
                <w:rFonts w:ascii="Cambria Math" w:eastAsiaTheme="minorHAnsi" w:hAnsi="Cambria Math"/>
                <w:sz w:val="27"/>
                <w:szCs w:val="27"/>
                <w:vertAlign w:val="subscript"/>
                <w:lang w:eastAsia="en-US"/>
              </w:rPr>
              <m:t>j</m:t>
            </m:r>
          </m:sub>
        </m:sSub>
      </m:oMath>
      <w:r w:rsidRPr="00BD4F19">
        <w:rPr>
          <w:rFonts w:eastAsiaTheme="minorHAnsi"/>
          <w:sz w:val="27"/>
          <w:szCs w:val="27"/>
          <w:lang w:eastAsia="en-US"/>
        </w:rPr>
        <w:t> – себестоимость выработки тепловой энергии (сумма расходов бюджета поселения)</w:t>
      </w:r>
      <w:proofErr w:type="gramStart"/>
      <w:r w:rsidRPr="00BD4F19">
        <w:rPr>
          <w:rFonts w:eastAsiaTheme="minorHAnsi"/>
          <w:sz w:val="27"/>
          <w:szCs w:val="27"/>
          <w:lang w:eastAsia="en-US"/>
        </w:rPr>
        <w:t xml:space="preserve"> ,</w:t>
      </w:r>
      <w:proofErr w:type="gramEnd"/>
      <w:r w:rsidRPr="00BD4F19">
        <w:rPr>
          <w:rFonts w:eastAsiaTheme="minorHAnsi"/>
          <w:sz w:val="27"/>
          <w:szCs w:val="27"/>
          <w:lang w:eastAsia="en-US"/>
        </w:rPr>
        <w:t xml:space="preserve"> подтвержденная Департаментом по тарифам при защите тарифа;</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i/>
                <w:iCs/>
                <w:sz w:val="27"/>
                <w:szCs w:val="27"/>
                <w:lang w:eastAsia="en-US"/>
              </w:rPr>
            </m:ctrlPr>
          </m:sSubPr>
          <m:e>
            <m:r>
              <w:rPr>
                <w:rFonts w:ascii="Cambria Math" w:eastAsiaTheme="minorHAnsi" w:hAnsi="Cambria Math"/>
                <w:sz w:val="27"/>
                <w:szCs w:val="27"/>
                <w:lang w:eastAsia="en-US"/>
              </w:rPr>
              <m:t>Сс</m:t>
            </m:r>
          </m:e>
          <m:sub>
            <m:r>
              <m:rPr>
                <m:sty m:val="p"/>
              </m:rPr>
              <w:rPr>
                <w:rFonts w:ascii="Cambria Math" w:eastAsiaTheme="minorHAnsi" w:hAnsi="Cambria Math"/>
                <w:sz w:val="27"/>
                <w:szCs w:val="27"/>
                <w:lang w:eastAsia="en-US"/>
              </w:rPr>
              <m:t>2</m:t>
            </m:r>
            <m:r>
              <m:rPr>
                <m:sty m:val="p"/>
              </m:rPr>
              <w:rPr>
                <w:rFonts w:ascii="Cambria Math" w:eastAsiaTheme="minorHAnsi" w:hAnsi="Cambria Math"/>
                <w:sz w:val="27"/>
                <w:szCs w:val="27"/>
                <w:vertAlign w:val="subscript"/>
                <w:lang w:eastAsia="en-US"/>
              </w:rPr>
              <m:t>j</m:t>
            </m:r>
          </m:sub>
        </m:sSub>
      </m:oMath>
      <w:r w:rsidR="00A51A27" w:rsidRPr="00BD4F19">
        <w:rPr>
          <w:rFonts w:eastAsiaTheme="minorHAnsi"/>
          <w:sz w:val="27"/>
          <w:szCs w:val="27"/>
          <w:lang w:eastAsia="en-US"/>
        </w:rPr>
        <w:t> – себестоимость выработки тепловой энергии (сумма расходов бюджета поселения), фактически полученная по источникам теплоснабжения, где тариф не утвержден;</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i/>
                <w:iCs/>
                <w:sz w:val="27"/>
                <w:szCs w:val="27"/>
                <w:lang w:eastAsia="en-US"/>
              </w:rPr>
            </m:ctrlPr>
          </m:sSubPr>
          <m:e>
            <m:r>
              <w:rPr>
                <w:rFonts w:ascii="Cambria Math" w:eastAsiaTheme="minorHAnsi" w:hAnsi="Cambria Math"/>
                <w:sz w:val="27"/>
                <w:szCs w:val="27"/>
                <w:lang w:eastAsia="en-US"/>
              </w:rPr>
              <m:t>Сс</m:t>
            </m:r>
          </m:e>
          <m:sub>
            <m:r>
              <m:rPr>
                <m:sty m:val="p"/>
              </m:rPr>
              <w:rPr>
                <w:rFonts w:ascii="Cambria Math" w:eastAsiaTheme="minorHAnsi" w:hAnsi="Cambria Math"/>
                <w:sz w:val="27"/>
                <w:szCs w:val="27"/>
                <w:lang w:eastAsia="en-US"/>
              </w:rPr>
              <m:t>3</m:t>
            </m:r>
            <m:r>
              <m:rPr>
                <m:sty m:val="p"/>
              </m:rPr>
              <w:rPr>
                <w:rFonts w:ascii="Cambria Math" w:eastAsiaTheme="minorHAnsi" w:hAnsi="Cambria Math"/>
                <w:sz w:val="27"/>
                <w:szCs w:val="27"/>
                <w:vertAlign w:val="subscript"/>
                <w:lang w:eastAsia="en-US"/>
              </w:rPr>
              <m:t>j</m:t>
            </m:r>
          </m:sub>
        </m:sSub>
      </m:oMath>
      <w:r w:rsidR="00A51A27" w:rsidRPr="00BD4F19">
        <w:rPr>
          <w:rFonts w:eastAsiaTheme="minorHAnsi"/>
          <w:sz w:val="27"/>
          <w:szCs w:val="27"/>
          <w:lang w:eastAsia="en-US"/>
        </w:rPr>
        <w:t> – себестоимость выработки тепловой энергии (сумма расходов бюджета поселения), фактически полученная с использованием электроэнергии (например, электрокотлы);</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eastAsia="en-US"/>
              </w:rPr>
              <m:t xml:space="preserve">По1 </m:t>
            </m:r>
          </m:e>
          <m:sub>
            <m:r>
              <m:rPr>
                <m:sty m:val="p"/>
              </m:rPr>
              <w:rPr>
                <w:rFonts w:ascii="Cambria Math" w:eastAsiaTheme="minorHAnsi" w:hAnsi="Cambria Math"/>
                <w:sz w:val="27"/>
                <w:szCs w:val="27"/>
                <w:vertAlign w:val="subscript"/>
                <w:lang w:eastAsia="en-US"/>
              </w:rPr>
              <m:t>j</m:t>
            </m:r>
          </m:sub>
        </m:sSub>
      </m:oMath>
      <w:r w:rsidR="00A51A27" w:rsidRPr="00BD4F19">
        <w:rPr>
          <w:rFonts w:eastAsiaTheme="minorHAnsi"/>
          <w:sz w:val="27"/>
          <w:szCs w:val="27"/>
          <w:lang w:eastAsia="en-US"/>
        </w:rPr>
        <w:t> – фактический объем полезного отпуска тепловой энергии, подтвержденный Департаментом по тарифам при защите тарифа;</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eastAsia="en-US"/>
              </w:rPr>
              <m:t>По</m:t>
            </m:r>
            <m:r>
              <w:rPr>
                <w:rFonts w:ascii="Cambria Math" w:eastAsiaTheme="minorHAnsi" w:hAnsi="Cambria Math"/>
                <w:sz w:val="27"/>
                <w:szCs w:val="27"/>
                <w:lang w:eastAsia="en-US"/>
              </w:rPr>
              <m:t xml:space="preserve">2 </m:t>
            </m:r>
          </m:e>
          <m:sub>
            <m:r>
              <m:rPr>
                <m:sty m:val="p"/>
              </m:rPr>
              <w:rPr>
                <w:rFonts w:ascii="Cambria Math" w:eastAsiaTheme="minorHAnsi" w:hAnsi="Cambria Math"/>
                <w:sz w:val="27"/>
                <w:szCs w:val="27"/>
                <w:vertAlign w:val="subscript"/>
                <w:lang w:eastAsia="en-US"/>
              </w:rPr>
              <m:t>j</m:t>
            </m:r>
          </m:sub>
        </m:sSub>
      </m:oMath>
      <w:r w:rsidR="00A51A27" w:rsidRPr="00BD4F19">
        <w:rPr>
          <w:rFonts w:eastAsiaTheme="minorHAnsi"/>
          <w:sz w:val="27"/>
          <w:szCs w:val="27"/>
          <w:lang w:eastAsia="en-US"/>
        </w:rPr>
        <w:t> – фактический объем полезного отпуска тепловой энергии, полученный по источникам теплоснабжения, где тариф не утвержден;</w:t>
      </w:r>
    </w:p>
    <w:p w:rsidR="00A51A27" w:rsidRPr="00BD4F19" w:rsidRDefault="0084507D" w:rsidP="00A51A27">
      <w:pPr>
        <w:widowControl w:val="0"/>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i/>
                <w:iCs/>
                <w:sz w:val="27"/>
                <w:szCs w:val="27"/>
                <w:lang w:eastAsia="en-US"/>
              </w:rPr>
            </m:ctrlPr>
          </m:sSubPr>
          <m:e>
            <m:r>
              <m:rPr>
                <m:sty m:val="p"/>
              </m:rPr>
              <w:rPr>
                <w:rFonts w:ascii="Cambria Math" w:eastAsiaTheme="minorHAnsi" w:hAnsi="Cambria Math"/>
                <w:sz w:val="27"/>
                <w:szCs w:val="27"/>
                <w:lang w:eastAsia="en-US"/>
              </w:rPr>
              <m:t>По</m:t>
            </m:r>
            <m:r>
              <w:rPr>
                <w:rFonts w:ascii="Cambria Math" w:eastAsiaTheme="minorHAnsi" w:hAnsi="Cambria Math"/>
                <w:sz w:val="27"/>
                <w:szCs w:val="27"/>
                <w:lang w:eastAsia="en-US"/>
              </w:rPr>
              <m:t xml:space="preserve">3 </m:t>
            </m:r>
          </m:e>
          <m:sub>
            <m:r>
              <m:rPr>
                <m:sty m:val="p"/>
              </m:rPr>
              <w:rPr>
                <w:rFonts w:ascii="Cambria Math" w:eastAsiaTheme="minorHAnsi" w:hAnsi="Cambria Math"/>
                <w:sz w:val="27"/>
                <w:szCs w:val="27"/>
                <w:vertAlign w:val="subscript"/>
                <w:lang w:eastAsia="en-US"/>
              </w:rPr>
              <m:t>j</m:t>
            </m:r>
          </m:sub>
        </m:sSub>
      </m:oMath>
      <w:r w:rsidR="00A51A27" w:rsidRPr="00BD4F19">
        <w:rPr>
          <w:rFonts w:eastAsiaTheme="minorHAnsi"/>
          <w:sz w:val="27"/>
          <w:szCs w:val="27"/>
          <w:lang w:eastAsia="en-US"/>
        </w:rPr>
        <w:t> – фактический объем полезного отпуска тепловой энергии, полученный с использованием электроэнергии.</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тариф на тепловую энергию установлен Департаментом по тарифам,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 xml:space="preserve">гкал </m:t>
            </m:r>
          </m:e>
          <m:sub>
            <m:r>
              <m:rPr>
                <m:sty m:val="p"/>
              </m:rPr>
              <w:rPr>
                <w:rFonts w:ascii="Cambria Math" w:eastAsiaTheme="minorHAnsi" w:hAnsi="Cambria Math"/>
                <w:sz w:val="27"/>
                <w:szCs w:val="27"/>
                <w:vertAlign w:val="subscript"/>
                <w:lang w:eastAsia="en-US"/>
              </w:rPr>
              <m:t>j</m:t>
            </m:r>
          </m:sub>
        </m:sSub>
      </m:oMath>
      <w:r w:rsidRPr="00BD4F19">
        <w:rPr>
          <w:rFonts w:eastAsiaTheme="minorHAnsi"/>
          <w:sz w:val="27"/>
          <w:szCs w:val="27"/>
          <w:lang w:eastAsia="en-US"/>
        </w:rPr>
        <w:t xml:space="preserve"> берется равным утвержденному тарифу. Для расчета стоимости выработки одной гигакалории тепловой энергии в среднем по поселениям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r>
              <m:rPr>
                <m:sty m:val="p"/>
              </m:rPr>
              <w:rPr>
                <w:rFonts w:ascii="Cambria Math" w:eastAsiaTheme="minorHAnsi" w:hAnsi="Cambria Math"/>
                <w:sz w:val="27"/>
                <w:szCs w:val="27"/>
                <w:vertAlign w:val="superscript"/>
                <w:lang w:eastAsia="en-US"/>
              </w:rPr>
              <m:t>гкал</m:t>
            </m:r>
          </m:e>
          <m:sub>
            <m:r>
              <m:rPr>
                <m:sty m:val="p"/>
              </m:rPr>
              <w:rPr>
                <w:rFonts w:ascii="Cambria Math" w:eastAsiaTheme="minorHAnsi" w:hAnsi="Cambria Math"/>
                <w:sz w:val="27"/>
                <w:szCs w:val="27"/>
                <w:vertAlign w:val="subscript"/>
                <w:lang w:eastAsia="en-US"/>
              </w:rPr>
              <m:t xml:space="preserve"> </m:t>
            </m:r>
          </m:sub>
        </m:sSub>
      </m:oMath>
      <w:r w:rsidRPr="00BD4F19">
        <w:rPr>
          <w:rFonts w:eastAsiaTheme="minorHAnsi"/>
          <w:sz w:val="27"/>
          <w:szCs w:val="27"/>
          <w:lang w:eastAsia="en-US"/>
        </w:rPr>
        <w:t>) берутся значения вышеуказанных показателей, подтвержденные Департаментом по тарифам при защите тарифа.</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в поселении не установлен тариф на тепловую энергию Департаментом по тарифам (отсутствует энергоснабжающая организация), берется фактическая себестоимость выработки тепловой энергии и фактический объем полезного отпуска тепловой энергии по источникам теплоснабжения, которые обслуживают учреждения.</w:t>
      </w:r>
    </w:p>
    <w:p w:rsidR="00A51A27" w:rsidRPr="00BD4F19" w:rsidRDefault="00A51A27" w:rsidP="00A51A27">
      <w:pPr>
        <w:widowControl w:val="0"/>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в поселении отсутствует теплоснабжающая организация и отопление учреждений осуществляется за счет электроэнергии, то берется фактическая себестоимость выработки тепловой энергии и фактический объем полезного отпуска тепловой энергии по источнику электроэнергии. При этом киловатты нужно перевести в гигакалории.</w:t>
      </w:r>
    </w:p>
    <w:p w:rsidR="00A51A27" w:rsidRPr="00BD4F19" w:rsidRDefault="00A51A27" w:rsidP="00A51A27">
      <w:pPr>
        <w:ind w:firstLine="709"/>
        <w:jc w:val="both"/>
        <w:rPr>
          <w:rFonts w:eastAsiaTheme="minorHAnsi"/>
          <w:sz w:val="27"/>
          <w:szCs w:val="27"/>
          <w:shd w:val="clear" w:color="auto" w:fill="FFFFFF"/>
          <w:lang w:eastAsia="en-US"/>
        </w:rPr>
      </w:pPr>
      <w:r w:rsidRPr="00BD4F19">
        <w:rPr>
          <w:rFonts w:eastAsiaTheme="minorHAnsi"/>
          <w:sz w:val="27"/>
          <w:szCs w:val="27"/>
          <w:lang w:eastAsia="en-US"/>
        </w:rPr>
        <w:t xml:space="preserve">4. Коэффициент удаленности административного центра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от административного центра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Куд </m:t>
            </m:r>
          </m:e>
          <m:sub>
            <m:r>
              <m:rPr>
                <m:sty m:val="p"/>
              </m:rPr>
              <w:rPr>
                <w:rFonts w:ascii="Cambria Math" w:eastAsiaTheme="minorHAnsi" w:hAnsi="Cambria Math"/>
                <w:sz w:val="27"/>
                <w:szCs w:val="27"/>
                <w:lang w:val="en-US" w:eastAsia="en-US"/>
              </w:rPr>
              <m:t>j</m:t>
            </m:r>
          </m:sub>
        </m:sSub>
      </m:oMath>
      <w:r w:rsidRPr="00BD4F19">
        <w:rPr>
          <w:rFonts w:eastAsiaTheme="minorHAnsi"/>
          <w:sz w:val="27"/>
          <w:szCs w:val="27"/>
          <w:lang w:eastAsia="en-US"/>
        </w:rPr>
        <w:t>).</w:t>
      </w:r>
    </w:p>
    <w:p w:rsidR="00A51A27" w:rsidRPr="00BD4F19" w:rsidRDefault="00A51A27" w:rsidP="00A51A27">
      <w:pPr>
        <w:ind w:firstLine="709"/>
        <w:jc w:val="both"/>
        <w:rPr>
          <w:rFonts w:eastAsiaTheme="minorEastAsia"/>
          <w:sz w:val="27"/>
          <w:szCs w:val="27"/>
          <w:lang w:eastAsia="en-US"/>
        </w:rPr>
      </w:pP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Куд</m:t>
            </m:r>
          </m:e>
          <m:sub>
            <m:r>
              <m:rPr>
                <m:sty m:val="p"/>
              </m:rPr>
              <w:rPr>
                <w:rFonts w:ascii="Cambria Math" w:eastAsiaTheme="minorHAnsi" w:hAnsi="Cambria Math"/>
                <w:sz w:val="27"/>
                <w:szCs w:val="27"/>
                <w:lang w:val="en-US" w:eastAsia="en-US"/>
              </w:rPr>
              <m:t>j</m:t>
            </m:r>
          </m:sub>
        </m:sSub>
        <m:r>
          <w:rPr>
            <w:rFonts w:ascii="Cambria Math" w:eastAsiaTheme="minorHAnsi" w:hAnsi="Cambria Math"/>
            <w:sz w:val="27"/>
            <w:szCs w:val="27"/>
            <w:lang w:eastAsia="en-US"/>
          </w:rPr>
          <m:t>=1+</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Уд</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num>
          <m:den>
            <m:f>
              <m:fPr>
                <m:type m:val="skw"/>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Уд </m:t>
                    </m:r>
                  </m:e>
                  <m:sub/>
                </m:sSub>
              </m:num>
              <m:den>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КП</m:t>
                    </m:r>
                  </m:e>
                  <m:sub>
                    <m:r>
                      <m:rPr>
                        <m:sty m:val="p"/>
                      </m:rPr>
                      <w:rPr>
                        <w:rFonts w:ascii="Cambria Math" w:eastAsiaTheme="minorHAnsi" w:hAnsi="Cambria Math"/>
                        <w:sz w:val="27"/>
                        <w:szCs w:val="27"/>
                        <w:lang w:eastAsia="en-US"/>
                      </w:rPr>
                      <m:t xml:space="preserve"> </m:t>
                    </m:r>
                  </m:sub>
                </m:sSub>
              </m:den>
            </m:f>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Уд</m:t>
            </m:r>
          </m:e>
          <m:sub>
            <m:r>
              <m:rPr>
                <m:sty m:val="p"/>
              </m:rPr>
              <w:rPr>
                <w:rFonts w:ascii="Cambria Math" w:eastAsiaTheme="minorHAnsi" w:hAnsi="Cambria Math"/>
                <w:sz w:val="27"/>
                <w:szCs w:val="27"/>
                <w:lang w:eastAsia="en-US"/>
              </w:rPr>
              <m:t xml:space="preserve"> </m:t>
            </m:r>
            <m:r>
              <m:rPr>
                <m:sty m:val="p"/>
              </m:rPr>
              <w:rPr>
                <w:rFonts w:ascii="Cambria Math" w:eastAsiaTheme="minorHAnsi" w:hAnsi="Cambria Math"/>
                <w:sz w:val="27"/>
                <w:szCs w:val="27"/>
                <w:lang w:val="en-US" w:eastAsia="en-US"/>
              </w:rPr>
              <m:t>j</m:t>
            </m:r>
          </m:sub>
        </m:sSub>
      </m:oMath>
      <w:r w:rsidRPr="00BD4F19">
        <w:rPr>
          <w:rFonts w:eastAsiaTheme="minorEastAsia"/>
          <w:sz w:val="27"/>
          <w:szCs w:val="27"/>
          <w:lang w:eastAsia="en-US"/>
        </w:rPr>
        <w:t xml:space="preserve"> – </w:t>
      </w:r>
      <w:r w:rsidRPr="00BD4F19">
        <w:rPr>
          <w:rFonts w:eastAsiaTheme="minorHAnsi"/>
          <w:sz w:val="27"/>
          <w:szCs w:val="27"/>
          <w:lang w:eastAsia="en-US"/>
        </w:rPr>
        <w:t xml:space="preserve">удаленность административного центра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от административного центра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Уд</m:t>
            </m:r>
          </m:e>
          <m:sub/>
        </m:sSub>
      </m:oMath>
      <w:r w:rsidR="00A51A27" w:rsidRPr="00BD4F19">
        <w:rPr>
          <w:rFonts w:eastAsiaTheme="minorEastAsia"/>
          <w:sz w:val="27"/>
          <w:szCs w:val="27"/>
          <w:lang w:eastAsia="en-US"/>
        </w:rPr>
        <w:t xml:space="preserve"> – суммарная </w:t>
      </w:r>
      <w:r w:rsidR="00A51A27" w:rsidRPr="00BD4F19">
        <w:rPr>
          <w:rFonts w:eastAsiaTheme="minorHAnsi"/>
          <w:sz w:val="27"/>
          <w:szCs w:val="27"/>
          <w:lang w:eastAsia="en-US"/>
        </w:rPr>
        <w:t xml:space="preserve">удаленность административных центров поселений от административного центра </w:t>
      </w:r>
      <w:r w:rsidR="00B419B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Для административного центра муниципального района коэффициент удаленности указывается </w:t>
      </w:r>
      <w:proofErr w:type="gramStart"/>
      <w:r w:rsidRPr="00BD4F19">
        <w:rPr>
          <w:rFonts w:eastAsiaTheme="minorHAnsi"/>
          <w:sz w:val="27"/>
          <w:szCs w:val="27"/>
          <w:lang w:eastAsia="en-US"/>
        </w:rPr>
        <w:t>равным</w:t>
      </w:r>
      <w:proofErr w:type="gramEnd"/>
      <w:r w:rsidRPr="00BD4F19">
        <w:rPr>
          <w:rFonts w:eastAsiaTheme="minorHAnsi"/>
          <w:sz w:val="27"/>
          <w:szCs w:val="27"/>
          <w:lang w:eastAsia="en-US"/>
        </w:rPr>
        <w:t xml:space="preserve"> 1.</w:t>
      </w:r>
    </w:p>
    <w:p w:rsidR="00A51A27" w:rsidRPr="00BD4F19" w:rsidRDefault="00A51A27" w:rsidP="00A51A27">
      <w:pPr>
        <w:ind w:firstLine="709"/>
        <w:jc w:val="both"/>
        <w:rPr>
          <w:rFonts w:eastAsiaTheme="minorEastAsia"/>
          <w:sz w:val="27"/>
          <w:szCs w:val="27"/>
          <w:lang w:eastAsia="en-US"/>
        </w:rPr>
      </w:pPr>
      <w:r w:rsidRPr="00BD4F19">
        <w:rPr>
          <w:rFonts w:eastAsiaTheme="minorHAnsi"/>
          <w:sz w:val="27"/>
          <w:szCs w:val="27"/>
          <w:lang w:eastAsia="en-US"/>
        </w:rPr>
        <w:t xml:space="preserve">5. Коэффициент бюджетных площадей j-го поселения </w:t>
      </w:r>
      <w:r w:rsidR="00B419BE" w:rsidRPr="00BD4F19">
        <w:rPr>
          <w:rFonts w:eastAsiaTheme="minorHAnsi"/>
          <w:sz w:val="27"/>
          <w:szCs w:val="27"/>
          <w:lang w:eastAsia="en-US"/>
        </w:rPr>
        <w:t xml:space="preserve">Усть-Таркского </w:t>
      </w:r>
      <w:r w:rsidRPr="00BD4F19">
        <w:rPr>
          <w:rFonts w:eastAsiaTheme="minorHAnsi"/>
          <w:sz w:val="27"/>
          <w:szCs w:val="27"/>
          <w:lang w:eastAsia="en-US"/>
        </w:rPr>
        <w:t xml:space="preserve">района </w:t>
      </w:r>
      <m:oMath>
        <m:r>
          <m:rPr>
            <m:sty m:val="p"/>
          </m:rPr>
          <w:rPr>
            <w:rFonts w:ascii="Cambria Math" w:eastAsiaTheme="minorHAnsi"/>
            <w:sz w:val="27"/>
            <w:szCs w:val="27"/>
            <w:lang w:eastAsia="en-US"/>
          </w:rPr>
          <m:t>(</m:t>
        </m:r>
        <m:sSub>
          <m:sSubPr>
            <m:ctrlPr>
              <w:rPr>
                <w:rFonts w:ascii="Cambria Math" w:eastAsiaTheme="minorHAnsi" w:hAnsi="Cambria Math"/>
                <w:sz w:val="27"/>
                <w:szCs w:val="27"/>
                <w:lang w:val="en-US" w:eastAsia="en-US"/>
              </w:rPr>
            </m:ctrlPr>
          </m:sSubPr>
          <m:e>
            <m:r>
              <m:rPr>
                <m:sty m:val="p"/>
              </m:rPr>
              <w:rPr>
                <w:rFonts w:ascii="Cambria Math" w:eastAsiaTheme="minorHAnsi"/>
                <w:sz w:val="27"/>
                <w:szCs w:val="27"/>
                <w:lang w:val="en-US" w:eastAsia="en-US"/>
              </w:rPr>
              <m:t>S</m:t>
            </m:r>
            <m:r>
              <m:rPr>
                <m:sty m:val="p"/>
              </m:rPr>
              <w:rPr>
                <w:rFonts w:ascii="Cambria Math" w:eastAsiaTheme="minorHAnsi" w:hAnsi="Cambria Math"/>
                <w:sz w:val="27"/>
                <w:szCs w:val="27"/>
                <w:lang w:eastAsia="en-US"/>
              </w:rPr>
              <m:t>бп</m:t>
            </m:r>
          </m:e>
          <m:sub>
            <m:r>
              <m:rPr>
                <m:sty m:val="p"/>
              </m:rPr>
              <w:rPr>
                <w:rFonts w:ascii="Cambria Math" w:eastAsiaTheme="minorHAnsi"/>
                <w:sz w:val="27"/>
                <w:szCs w:val="27"/>
                <w:lang w:val="en-US" w:eastAsia="en-US"/>
              </w:rPr>
              <m:t>j</m:t>
            </m:r>
          </m:sub>
        </m:sSub>
        <m:r>
          <m:rPr>
            <m:sty m:val="p"/>
          </m:rPr>
          <w:rPr>
            <w:rFonts w:ascii="Cambria Math" w:eastAsiaTheme="minorHAnsi"/>
            <w:sz w:val="27"/>
            <w:szCs w:val="27"/>
            <w:lang w:eastAsia="en-US"/>
          </w:rPr>
          <m:t>)</m:t>
        </m:r>
      </m:oMath>
      <w:r w:rsidRPr="00BD4F19">
        <w:rPr>
          <w:rFonts w:eastAsiaTheme="minorEastAsia"/>
          <w:sz w:val="27"/>
          <w:szCs w:val="27"/>
          <w:lang w:eastAsia="en-US"/>
        </w:rPr>
        <w:t xml:space="preserve"> </w:t>
      </w:r>
      <w:r w:rsidRPr="00BD4F19">
        <w:rPr>
          <w:rFonts w:eastAsiaTheme="minorHAnsi"/>
          <w:sz w:val="27"/>
          <w:szCs w:val="27"/>
          <w:lang w:eastAsia="en-US"/>
        </w:rPr>
        <w:t>рассчитывается по следующей формуле:</w:t>
      </w:r>
    </w:p>
    <w:p w:rsidR="00A51A27" w:rsidRPr="00BD4F19" w:rsidRDefault="00A51A27" w:rsidP="00A51A27">
      <w:pPr>
        <w:ind w:firstLine="709"/>
        <w:jc w:val="both"/>
        <w:rPr>
          <w:rFonts w:eastAsiaTheme="minorEastAsia"/>
          <w:sz w:val="27"/>
          <w:szCs w:val="27"/>
          <w:lang w:eastAsia="en-US"/>
        </w:rPr>
      </w:pPr>
    </w:p>
    <w:p w:rsidR="00A51A27" w:rsidRPr="00BD4F19" w:rsidRDefault="0084507D" w:rsidP="00A51A27">
      <w:pPr>
        <w:ind w:firstLine="709"/>
        <w:jc w:val="center"/>
        <w:rPr>
          <w:rFonts w:eastAsiaTheme="minorHAnsi"/>
          <w:sz w:val="27"/>
          <w:szCs w:val="27"/>
          <w:lang w:eastAsia="en-US"/>
        </w:rPr>
      </w:pPr>
      <m:oMath>
        <m:sSub>
          <m:sSubPr>
            <m:ctrlPr>
              <w:rPr>
                <w:rFonts w:ascii="Cambria Math" w:eastAsiaTheme="minorHAnsi" w:hAnsi="Cambria Math"/>
                <w:sz w:val="27"/>
                <w:szCs w:val="27"/>
                <w:lang w:val="en-US" w:eastAsia="en-US"/>
              </w:rPr>
            </m:ctrlPr>
          </m:sSubPr>
          <m:e>
            <m:r>
              <m:rPr>
                <m:sty m:val="p"/>
              </m:rPr>
              <w:rPr>
                <w:rFonts w:ascii="Cambria Math" w:eastAsiaTheme="minorHAnsi"/>
                <w:sz w:val="27"/>
                <w:szCs w:val="27"/>
                <w:lang w:val="en-US" w:eastAsia="en-US"/>
              </w:rPr>
              <m:t>S</m:t>
            </m:r>
            <m:r>
              <m:rPr>
                <m:sty m:val="p"/>
              </m:rPr>
              <w:rPr>
                <w:rFonts w:ascii="Cambria Math" w:eastAsiaTheme="minorHAnsi" w:hAnsi="Cambria Math"/>
                <w:sz w:val="27"/>
                <w:szCs w:val="27"/>
                <w:lang w:eastAsia="en-US"/>
              </w:rPr>
              <m:t>бп</m:t>
            </m:r>
          </m:e>
          <m:sub>
            <m:r>
              <m:rPr>
                <m:sty m:val="p"/>
              </m:rPr>
              <w:rPr>
                <w:rFonts w:ascii="Cambria Math" w:eastAsiaTheme="minorHAnsi"/>
                <w:sz w:val="27"/>
                <w:szCs w:val="27"/>
                <w:lang w:val="en-US" w:eastAsia="en-US"/>
              </w:rPr>
              <m:t>j</m:t>
            </m:r>
          </m:sub>
        </m:sSub>
        <m:r>
          <w:rPr>
            <w:rFonts w:ascii="Cambria Math" w:eastAsiaTheme="minorHAnsi"/>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r>
                  <m:rPr>
                    <m:sty m:val="p"/>
                  </m:rPr>
                  <w:rPr>
                    <w:rFonts w:ascii="Cambria Math" w:eastAsiaTheme="minorHAnsi"/>
                    <w:sz w:val="27"/>
                    <w:szCs w:val="27"/>
                    <w:lang w:val="en-US" w:eastAsia="en-US"/>
                  </w:rPr>
                  <m:t>j</m:t>
                </m:r>
              </m:sub>
            </m:sSub>
            <m:r>
              <m:rPr>
                <m:sty m:val="p"/>
              </m:rPr>
              <w:rPr>
                <w:rFonts w:ascii="Cambria Math" w:eastAsiaTheme="minorHAnsi"/>
                <w:sz w:val="27"/>
                <w:szCs w:val="27"/>
                <w:lang w:eastAsia="en-US"/>
              </w:rPr>
              <m:t>/</m:t>
            </m:r>
            <m:sSub>
              <m:sSubPr>
                <m:ctrlPr>
                  <w:rPr>
                    <w:rFonts w:ascii="Cambria Math" w:eastAsiaTheme="minorHAnsi" w:hAnsi="Cambria Math"/>
                    <w:sz w:val="27"/>
                    <w:szCs w:val="27"/>
                    <w:lang w:val="en-US" w:eastAsia="en-US"/>
                  </w:rPr>
                </m:ctrlPr>
              </m:sSubPr>
              <m:e>
                <m:r>
                  <w:rPr>
                    <w:rFonts w:ascii="Cambria Math" w:eastAsiaTheme="minorHAnsi" w:hAnsi="Cambria Math"/>
                    <w:sz w:val="27"/>
                    <w:szCs w:val="27"/>
                    <w:lang w:eastAsia="en-US"/>
                  </w:rPr>
                  <m:t>ЧЖ</m:t>
                </m:r>
              </m:e>
              <m:sub>
                <m:r>
                  <w:rPr>
                    <w:rFonts w:ascii="Cambria Math" w:eastAsiaTheme="minorHAnsi" w:hAnsi="Cambria Math"/>
                    <w:sz w:val="27"/>
                    <w:szCs w:val="27"/>
                    <w:lang w:val="en-US" w:eastAsia="en-US"/>
                  </w:rPr>
                  <m:t>j</m:t>
                </m:r>
              </m:sub>
            </m:sSub>
          </m:num>
          <m:den>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sSub>
            <m:sSub>
              <m:sSubPr>
                <m:ctrlPr>
                  <w:rPr>
                    <w:rFonts w:ascii="Cambria Math" w:eastAsiaTheme="minorHAnsi" w:hAnsi="Cambria Math"/>
                    <w:sz w:val="27"/>
                    <w:szCs w:val="27"/>
                    <w:lang w:val="en-US" w:eastAsia="en-US"/>
                  </w:rPr>
                </m:ctrlPr>
              </m:sSubPr>
              <m:e>
                <m:r>
                  <w:rPr>
                    <w:rFonts w:ascii="Cambria Math" w:eastAsiaTheme="minorHAnsi" w:hAnsi="Cambria Math"/>
                    <w:sz w:val="27"/>
                    <w:szCs w:val="27"/>
                    <w:lang w:eastAsia="en-US"/>
                  </w:rPr>
                  <m:t xml:space="preserve">/ЧЖ </m:t>
                </m:r>
              </m:e>
              <m:sub/>
            </m:sSub>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EastAsia"/>
          <w:sz w:val="27"/>
          <w:szCs w:val="27"/>
          <w:lang w:eastAsia="en-US"/>
        </w:rPr>
      </w:pPr>
      <w:r w:rsidRPr="00BD4F19">
        <w:rPr>
          <w:rFonts w:eastAsiaTheme="minorHAnsi"/>
          <w:sz w:val="27"/>
          <w:szCs w:val="27"/>
          <w:shd w:val="clear" w:color="auto" w:fill="FFFFFF"/>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r>
              <m:rPr>
                <m:sty m:val="p"/>
              </m:rPr>
              <w:rPr>
                <w:rFonts w:ascii="Cambria Math" w:eastAsiaTheme="minorHAnsi"/>
                <w:sz w:val="27"/>
                <w:szCs w:val="27"/>
                <w:lang w:eastAsia="en-US"/>
              </w:rPr>
              <m:t xml:space="preserve"> </m:t>
            </m:r>
            <m:r>
              <m:rPr>
                <m:sty m:val="p"/>
              </m:rPr>
              <w:rPr>
                <w:rFonts w:ascii="Cambria Math" w:eastAsiaTheme="minorHAnsi"/>
                <w:sz w:val="27"/>
                <w:szCs w:val="27"/>
                <w:lang w:val="en-US" w:eastAsia="en-US"/>
              </w:rPr>
              <m:t>j</m:t>
            </m:r>
          </m:sub>
        </m:sSub>
      </m:oMath>
      <w:r w:rsidRPr="00BD4F19">
        <w:rPr>
          <w:rFonts w:eastAsiaTheme="minorEastAsia"/>
          <w:sz w:val="27"/>
          <w:szCs w:val="27"/>
          <w:lang w:eastAsia="en-US"/>
        </w:rPr>
        <w:t xml:space="preserve"> – условная площадь нежилого фонда, находящегося в муниципальной собственности </w:t>
      </w:r>
      <w:r w:rsidRPr="00BD4F19">
        <w:rPr>
          <w:rFonts w:eastAsiaTheme="minorHAnsi"/>
          <w:sz w:val="27"/>
          <w:szCs w:val="27"/>
          <w:lang w:eastAsia="en-US"/>
        </w:rPr>
        <w:t xml:space="preserve">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r>
              <m:rPr>
                <m:sty m:val="p"/>
              </m:rPr>
              <w:rPr>
                <w:rFonts w:ascii="Cambria Math" w:eastAsiaTheme="minorHAnsi"/>
                <w:sz w:val="27"/>
                <w:szCs w:val="27"/>
                <w:lang w:eastAsia="en-US"/>
              </w:rPr>
              <m:t xml:space="preserve"> </m:t>
            </m:r>
          </m:sub>
        </m:sSub>
      </m:oMath>
      <w:r w:rsidR="00A51A27" w:rsidRPr="00BD4F19">
        <w:rPr>
          <w:rFonts w:eastAsiaTheme="minorEastAsia"/>
          <w:sz w:val="27"/>
          <w:szCs w:val="27"/>
          <w:lang w:eastAsia="en-US"/>
        </w:rPr>
        <w:t xml:space="preserve"> – условная суммарная площадь нежилого фонда, находящегося в муниципальной собственности</w:t>
      </w:r>
      <w:r w:rsidR="00A51A27" w:rsidRPr="00BD4F19">
        <w:rPr>
          <w:rFonts w:eastAsiaTheme="minorHAnsi"/>
          <w:sz w:val="27"/>
          <w:szCs w:val="27"/>
          <w:lang w:eastAsia="en-US"/>
        </w:rPr>
        <w:t xml:space="preserve"> поселений </w:t>
      </w:r>
      <w:r w:rsidR="00B419B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EastAsia"/>
          <w:sz w:val="27"/>
          <w:szCs w:val="27"/>
          <w:lang w:eastAsia="en-US"/>
        </w:rPr>
        <w:lastRenderedPageBreak/>
        <w:t xml:space="preserve">Условная площадь нежилого фонда, находящегося в муниципальной собственности </w:t>
      </w:r>
      <w:r w:rsidRPr="00BD4F19">
        <w:rPr>
          <w:rFonts w:eastAsiaTheme="minorHAnsi"/>
          <w:sz w:val="27"/>
          <w:szCs w:val="27"/>
          <w:lang w:eastAsia="en-US"/>
        </w:rPr>
        <w:t xml:space="preserve">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r>
              <m:rPr>
                <m:sty m:val="p"/>
              </m:rPr>
              <w:rPr>
                <w:rFonts w:ascii="Cambria Math" w:eastAsiaTheme="minorHAnsi"/>
                <w:sz w:val="27"/>
                <w:szCs w:val="27"/>
                <w:lang w:eastAsia="en-US"/>
              </w:rPr>
              <m:t xml:space="preserve"> </m:t>
            </m:r>
          </m:e>
          <m:sub>
            <m:r>
              <m:rPr>
                <m:sty m:val="p"/>
              </m:rPr>
              <w:rPr>
                <w:rFonts w:ascii="Cambria Math" w:eastAsiaTheme="minorHAnsi"/>
                <w:sz w:val="27"/>
                <w:szCs w:val="27"/>
                <w:lang w:val="en-US" w:eastAsia="en-US"/>
              </w:rPr>
              <m:t>j</m:t>
            </m:r>
          </m:sub>
        </m:sSub>
      </m:oMath>
      <w:r w:rsidRPr="00BD4F19">
        <w:rPr>
          <w:rFonts w:eastAsiaTheme="minorHAnsi"/>
          <w:sz w:val="27"/>
          <w:szCs w:val="27"/>
          <w:lang w:eastAsia="en-US"/>
        </w:rPr>
        <w:t>) определяется как:</w:t>
      </w: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r>
              <m:rPr>
                <m:sty m:val="p"/>
              </m:rPr>
              <w:rPr>
                <w:rFonts w:ascii="Cambria Math" w:eastAsiaTheme="minorHAnsi"/>
                <w:sz w:val="27"/>
                <w:szCs w:val="27"/>
                <w:lang w:val="en-US" w:eastAsia="en-US"/>
              </w:rPr>
              <m:t>j</m:t>
            </m:r>
          </m:sub>
        </m:sSub>
        <m:r>
          <w:rPr>
            <w:rFonts w:ascii="Cambria Math" w:eastAsiaTheme="minorHAnsi"/>
            <w:sz w:val="27"/>
            <w:szCs w:val="27"/>
            <w:lang w:eastAsia="en-US"/>
          </w:rPr>
          <m:t>=</m:t>
        </m:r>
        <m:f>
          <m:fPr>
            <m:ctrlPr>
              <w:rPr>
                <w:rFonts w:ascii="Cambria Math" w:eastAsiaTheme="minorHAnsi" w:hAnsi="Cambria Math"/>
                <w:i/>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V</m:t>
                </m:r>
              </m:e>
              <m:sub>
                <m:r>
                  <m:rPr>
                    <m:sty m:val="p"/>
                  </m:rPr>
                  <w:rPr>
                    <w:rFonts w:ascii="Cambria Math" w:eastAsiaTheme="minorHAnsi"/>
                    <w:sz w:val="27"/>
                    <w:szCs w:val="27"/>
                    <w:lang w:val="en-US" w:eastAsia="en-US"/>
                  </w:rPr>
                  <m:t>j</m:t>
                </m:r>
              </m:sub>
            </m:sSub>
          </m:num>
          <m:den>
            <m:r>
              <w:rPr>
                <w:rFonts w:ascii="Cambria Math" w:eastAsiaTheme="minorHAnsi"/>
                <w:sz w:val="27"/>
                <w:szCs w:val="27"/>
                <w:lang w:eastAsia="en-US"/>
              </w:rPr>
              <m:t>3</m:t>
            </m:r>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V</m:t>
            </m:r>
          </m:e>
          <m:sub>
            <m:r>
              <m:rPr>
                <m:sty m:val="p"/>
              </m:rPr>
              <w:rPr>
                <w:rFonts w:ascii="Cambria Math" w:eastAsiaTheme="minorHAnsi"/>
                <w:sz w:val="27"/>
                <w:szCs w:val="27"/>
                <w:lang w:val="en-US" w:eastAsia="en-US"/>
              </w:rPr>
              <m:t>j</m:t>
            </m:r>
          </m:sub>
        </m:sSub>
      </m:oMath>
      <w:r w:rsidRPr="00BD4F19">
        <w:rPr>
          <w:rFonts w:eastAsiaTheme="minorEastAsia"/>
          <w:sz w:val="27"/>
          <w:szCs w:val="27"/>
          <w:lang w:eastAsia="en-US"/>
        </w:rPr>
        <w:t xml:space="preserve"> – объем нежилого фонда, находящегося в муниципальной собственности </w:t>
      </w:r>
      <w:r w:rsidRPr="00BD4F19">
        <w:rPr>
          <w:rFonts w:eastAsiaTheme="minorHAnsi"/>
          <w:sz w:val="27"/>
          <w:szCs w:val="27"/>
          <w:lang w:eastAsia="en-US"/>
        </w:rPr>
        <w:t xml:space="preserve">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Условная площадь нежилого фонда, находящегося в муниципальной собственности поселений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sSub>
      </m:oMath>
      <w:r w:rsidRPr="00BD4F19">
        <w:rPr>
          <w:rFonts w:eastAsiaTheme="minorHAnsi"/>
          <w:sz w:val="27"/>
          <w:szCs w:val="27"/>
          <w:lang w:eastAsia="en-US"/>
        </w:rPr>
        <w:t>) определяется как:</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S</m:t>
            </m:r>
          </m:e>
          <m:sub/>
        </m:sSub>
        <m:r>
          <w:rPr>
            <w:rFonts w:ascii="Cambria Math" w:eastAsiaTheme="minorHAnsi"/>
            <w:sz w:val="27"/>
            <w:szCs w:val="27"/>
            <w:lang w:eastAsia="en-US"/>
          </w:rPr>
          <m:t>=</m:t>
        </m:r>
        <m:f>
          <m:fPr>
            <m:ctrlPr>
              <w:rPr>
                <w:rFonts w:ascii="Cambria Math" w:eastAsiaTheme="minorHAnsi" w:hAnsi="Cambria Math"/>
                <w:i/>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V</m:t>
                </m:r>
              </m:e>
              <m:sub>
                <m:r>
                  <m:rPr>
                    <m:sty m:val="p"/>
                  </m:rPr>
                  <w:rPr>
                    <w:rFonts w:ascii="Cambria Math" w:eastAsiaTheme="minorHAnsi"/>
                    <w:sz w:val="27"/>
                    <w:szCs w:val="27"/>
                    <w:lang w:eastAsia="en-US"/>
                  </w:rPr>
                  <m:t xml:space="preserve"> </m:t>
                </m:r>
              </m:sub>
            </m:sSub>
          </m:num>
          <m:den>
            <m:r>
              <w:rPr>
                <w:rFonts w:ascii="Cambria Math" w:eastAsiaTheme="minorHAnsi"/>
                <w:sz w:val="27"/>
                <w:szCs w:val="27"/>
                <w:lang w:eastAsia="en-US"/>
              </w:rPr>
              <m:t>3</m:t>
            </m:r>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HAnsi"/>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val="en-US" w:eastAsia="en-US"/>
              </w:rPr>
              <m:t>V</m:t>
            </m:r>
            <m:r>
              <m:rPr>
                <m:sty m:val="p"/>
              </m:rPr>
              <w:rPr>
                <w:rFonts w:ascii="Cambria Math" w:eastAsiaTheme="minorHAnsi"/>
                <w:sz w:val="27"/>
                <w:szCs w:val="27"/>
                <w:lang w:eastAsia="en-US"/>
              </w:rPr>
              <m:t xml:space="preserve"> </m:t>
            </m:r>
          </m:e>
          <m:sub/>
        </m:sSub>
      </m:oMath>
      <w:r w:rsidRPr="00BD4F19">
        <w:rPr>
          <w:rFonts w:eastAsiaTheme="minorEastAsia"/>
          <w:sz w:val="27"/>
          <w:szCs w:val="27"/>
          <w:lang w:eastAsia="en-US"/>
        </w:rPr>
        <w:t xml:space="preserve"> – объем нежилого фонда, находящегося в муниципальной собственности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Учитывается объем нежилого фонда, содержание которого осуществляется за счет средств бюджета поселения (без учета нежилого фонда муниципальных предприятий и нежилого фонда, используемого для осуществления переданных поселению полномочий).</w:t>
      </w:r>
    </w:p>
    <w:p w:rsidR="00A51A27" w:rsidRPr="00BD4F19" w:rsidRDefault="00A51A27" w:rsidP="00A51A27">
      <w:pPr>
        <w:ind w:firstLine="709"/>
        <w:jc w:val="both"/>
        <w:rPr>
          <w:rFonts w:eastAsiaTheme="minorHAnsi"/>
          <w:sz w:val="27"/>
          <w:szCs w:val="27"/>
          <w:lang w:eastAsia="en-US"/>
        </w:rPr>
      </w:pP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6. Коэффициент стоимости основных средств 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w:t>
      </w:r>
      <m:oMath>
        <m:r>
          <m:rPr>
            <m:sty m:val="p"/>
          </m:rPr>
          <w:rPr>
            <w:rFonts w:ascii="Cambria Math" w:eastAsiaTheme="minorHAnsi"/>
            <w:sz w:val="27"/>
            <w:szCs w:val="27"/>
            <w:lang w:eastAsia="en-US"/>
          </w:rPr>
          <m:t>(</m:t>
        </m:r>
        <m:sSub>
          <m:sSubPr>
            <m:ctrlPr>
              <w:rPr>
                <w:rFonts w:ascii="Cambria Math" w:eastAsiaTheme="minorHAnsi" w:hAnsi="Cambria Math"/>
                <w:sz w:val="27"/>
                <w:szCs w:val="27"/>
                <w:lang w:val="en-US" w:eastAsia="en-US"/>
              </w:rPr>
            </m:ctrlPr>
          </m:sSubPr>
          <m:e>
            <m:r>
              <m:rPr>
                <m:sty m:val="p"/>
              </m:rPr>
              <w:rPr>
                <w:rFonts w:ascii="Cambria Math" w:eastAsiaTheme="minorHAnsi"/>
                <w:sz w:val="27"/>
                <w:szCs w:val="27"/>
                <w:lang w:eastAsia="en-US"/>
              </w:rPr>
              <m:t>Кос</m:t>
            </m:r>
            <m:r>
              <m:rPr>
                <m:sty m:val="p"/>
              </m:rPr>
              <w:rPr>
                <w:rFonts w:ascii="Cambria Math" w:eastAsiaTheme="minorHAnsi"/>
                <w:sz w:val="27"/>
                <w:szCs w:val="27"/>
                <w:lang w:eastAsia="en-US"/>
              </w:rPr>
              <m:t xml:space="preserve"> </m:t>
            </m:r>
          </m:e>
          <m:sub>
            <m:r>
              <m:rPr>
                <m:sty m:val="p"/>
              </m:rPr>
              <w:rPr>
                <w:rFonts w:ascii="Cambria Math" w:eastAsiaTheme="minorHAnsi"/>
                <w:sz w:val="27"/>
                <w:szCs w:val="27"/>
                <w:lang w:val="en-US" w:eastAsia="en-US"/>
              </w:rPr>
              <m:t>j</m:t>
            </m:r>
          </m:sub>
        </m:sSub>
        <m:r>
          <m:rPr>
            <m:sty m:val="p"/>
          </m:rPr>
          <w:rPr>
            <w:rFonts w:ascii="Cambria Math" w:eastAsiaTheme="minorHAnsi"/>
            <w:sz w:val="27"/>
            <w:szCs w:val="27"/>
            <w:lang w:eastAsia="en-US"/>
          </w:rPr>
          <m:t>)</m:t>
        </m:r>
      </m:oMath>
      <w:r w:rsidRPr="00BD4F19">
        <w:rPr>
          <w:rFonts w:eastAsiaTheme="minorEastAsia"/>
          <w:sz w:val="27"/>
          <w:szCs w:val="27"/>
          <w:lang w:eastAsia="en-US"/>
        </w:rPr>
        <w:t xml:space="preserve"> </w:t>
      </w:r>
      <w:r w:rsidRPr="00BD4F19">
        <w:rPr>
          <w:rFonts w:eastAsiaTheme="minorHAnsi"/>
          <w:sz w:val="27"/>
          <w:szCs w:val="27"/>
          <w:lang w:eastAsia="en-US"/>
        </w:rPr>
        <w:t>рассчитывается по следующей формуле:</w:t>
      </w:r>
    </w:p>
    <w:p w:rsidR="00A51A27" w:rsidRPr="00BD4F19" w:rsidRDefault="00A51A27" w:rsidP="00A51A27">
      <w:pPr>
        <w:ind w:firstLine="709"/>
        <w:jc w:val="both"/>
        <w:rPr>
          <w:rFonts w:eastAsiaTheme="minorHAnsi"/>
          <w:sz w:val="27"/>
          <w:szCs w:val="27"/>
          <w:lang w:eastAsia="en-US"/>
        </w:rPr>
      </w:pPr>
    </w:p>
    <w:p w:rsidR="00A51A27" w:rsidRPr="00BD4F19" w:rsidRDefault="0084507D" w:rsidP="00A51A27">
      <w:pPr>
        <w:ind w:firstLine="709"/>
        <w:jc w:val="center"/>
        <w:rPr>
          <w:rFonts w:eastAsiaTheme="minorEastAsia"/>
          <w:sz w:val="27"/>
          <w:szCs w:val="27"/>
          <w:lang w:eastAsia="en-US"/>
        </w:rPr>
      </w:pPr>
      <m:oMath>
        <m:sSub>
          <m:sSubPr>
            <m:ctrlPr>
              <w:rPr>
                <w:rFonts w:ascii="Cambria Math" w:eastAsiaTheme="minorHAnsi" w:hAnsi="Cambria Math"/>
                <w:sz w:val="27"/>
                <w:szCs w:val="27"/>
                <w:lang w:val="en-US" w:eastAsia="en-US"/>
              </w:rPr>
            </m:ctrlPr>
          </m:sSubPr>
          <m:e>
            <m:r>
              <m:rPr>
                <m:sty m:val="p"/>
              </m:rPr>
              <w:rPr>
                <w:rFonts w:ascii="Cambria Math" w:eastAsiaTheme="minorHAnsi"/>
                <w:sz w:val="27"/>
                <w:szCs w:val="27"/>
                <w:lang w:eastAsia="en-US"/>
              </w:rPr>
              <m:t>Кос</m:t>
            </m:r>
          </m:e>
          <m:sub>
            <m:r>
              <m:rPr>
                <m:sty m:val="p"/>
              </m:rPr>
              <w:rPr>
                <w:rFonts w:ascii="Cambria Math" w:eastAsiaTheme="minorHAnsi"/>
                <w:sz w:val="27"/>
                <w:szCs w:val="27"/>
                <w:lang w:val="en-US" w:eastAsia="en-US"/>
              </w:rPr>
              <m:t>j</m:t>
            </m:r>
          </m:sub>
        </m:sSub>
        <m:r>
          <w:rPr>
            <w:rFonts w:ascii="Cambria Math" w:eastAsiaTheme="minorHAnsi"/>
            <w:sz w:val="27"/>
            <w:szCs w:val="27"/>
            <w:lang w:eastAsia="en-US"/>
          </w:rPr>
          <m:t>=</m:t>
        </m:r>
        <m:f>
          <m:fPr>
            <m:ctrlPr>
              <w:rPr>
                <w:rFonts w:ascii="Cambria Math" w:eastAsiaTheme="minorHAnsi" w:hAnsi="Cambria Math"/>
                <w:sz w:val="27"/>
                <w:szCs w:val="27"/>
                <w:lang w:eastAsia="en-US"/>
              </w:rPr>
            </m:ctrlPr>
          </m:fPr>
          <m:num>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ОстС</m:t>
                </m:r>
              </m:e>
              <m:sub>
                <m:r>
                  <m:rPr>
                    <m:sty m:val="p"/>
                  </m:rPr>
                  <w:rPr>
                    <w:rFonts w:ascii="Cambria Math" w:eastAsiaTheme="minorHAnsi"/>
                    <w:sz w:val="27"/>
                    <w:szCs w:val="27"/>
                    <w:lang w:val="en-US" w:eastAsia="en-US"/>
                  </w:rPr>
                  <m:t>j</m:t>
                </m:r>
              </m:sub>
            </m:sSub>
            <m:r>
              <w:rPr>
                <w:rFonts w:ascii="Cambria Math" w:eastAsiaTheme="minorHAnsi"/>
                <w:sz w:val="27"/>
                <w:szCs w:val="27"/>
                <w:lang w:eastAsia="en-US"/>
              </w:rPr>
              <m:t>/</m:t>
            </m:r>
            <m:sSub>
              <m:sSubPr>
                <m:ctrlPr>
                  <w:rPr>
                    <w:rFonts w:ascii="Cambria Math" w:eastAsiaTheme="minorHAnsi" w:hAnsi="Cambria Math"/>
                    <w:sz w:val="27"/>
                    <w:szCs w:val="27"/>
                    <w:lang w:val="en-US" w:eastAsia="en-US"/>
                  </w:rPr>
                </m:ctrlPr>
              </m:sSubPr>
              <m:e>
                <m:r>
                  <w:rPr>
                    <w:rFonts w:ascii="Cambria Math" w:eastAsiaTheme="minorHAnsi" w:hAnsi="Cambria Math"/>
                    <w:sz w:val="27"/>
                    <w:szCs w:val="27"/>
                    <w:lang w:eastAsia="en-US"/>
                  </w:rPr>
                  <m:t xml:space="preserve">ЧЖ </m:t>
                </m:r>
              </m:e>
              <m:sub>
                <m:r>
                  <w:rPr>
                    <w:rFonts w:ascii="Cambria Math" w:eastAsiaTheme="minorHAnsi" w:hAnsi="Cambria Math"/>
                    <w:sz w:val="27"/>
                    <w:szCs w:val="27"/>
                    <w:lang w:val="en-US" w:eastAsia="en-US"/>
                  </w:rPr>
                  <m:t>j</m:t>
                </m:r>
              </m:sub>
            </m:sSub>
          </m:num>
          <m:den>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ОстС</m:t>
                </m:r>
              </m:e>
              <m:sub/>
            </m:sSub>
            <m:sSub>
              <m:sSubPr>
                <m:ctrlPr>
                  <w:rPr>
                    <w:rFonts w:ascii="Cambria Math" w:eastAsiaTheme="minorHAnsi" w:hAnsi="Cambria Math"/>
                    <w:sz w:val="27"/>
                    <w:szCs w:val="27"/>
                    <w:lang w:val="en-US" w:eastAsia="en-US"/>
                  </w:rPr>
                </m:ctrlPr>
              </m:sSubPr>
              <m:e>
                <m:r>
                  <w:rPr>
                    <w:rFonts w:ascii="Cambria Math" w:eastAsiaTheme="minorHAnsi" w:hAnsi="Cambria Math"/>
                    <w:sz w:val="27"/>
                    <w:szCs w:val="27"/>
                    <w:lang w:eastAsia="en-US"/>
                  </w:rPr>
                  <m:t xml:space="preserve">/ЧЖ </m:t>
                </m:r>
              </m:e>
              <m:sub/>
            </m:sSub>
          </m:den>
        </m:f>
      </m:oMath>
      <w:r w:rsidR="00A51A27" w:rsidRPr="00BD4F19">
        <w:rPr>
          <w:rFonts w:eastAsiaTheme="minorEastAsia"/>
          <w:sz w:val="27"/>
          <w:szCs w:val="27"/>
          <w:lang w:eastAsia="en-US"/>
        </w:rPr>
        <w:t>,</w:t>
      </w:r>
    </w:p>
    <w:p w:rsidR="00A51A27" w:rsidRPr="00BD4F19" w:rsidRDefault="00A51A27" w:rsidP="00A51A27">
      <w:pPr>
        <w:ind w:firstLine="709"/>
        <w:jc w:val="both"/>
        <w:rPr>
          <w:rFonts w:eastAsiaTheme="minorEastAsia"/>
          <w:sz w:val="27"/>
          <w:szCs w:val="27"/>
          <w:lang w:eastAsia="en-US"/>
        </w:rPr>
      </w:pPr>
      <w:r w:rsidRPr="00BD4F19">
        <w:rPr>
          <w:rFonts w:eastAsiaTheme="minorHAnsi"/>
          <w:sz w:val="27"/>
          <w:szCs w:val="27"/>
          <w:shd w:val="clear" w:color="auto" w:fill="FFFFFF"/>
          <w:lang w:eastAsia="en-US"/>
        </w:rPr>
        <w:t xml:space="preserve">где </w:t>
      </w: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ОстС</m:t>
            </m:r>
          </m:e>
          <m:sub>
            <m:r>
              <m:rPr>
                <m:sty m:val="p"/>
              </m:rPr>
              <w:rPr>
                <w:rFonts w:ascii="Cambria Math" w:eastAsiaTheme="minorHAnsi"/>
                <w:sz w:val="27"/>
                <w:szCs w:val="27"/>
                <w:lang w:val="en-US" w:eastAsia="en-US"/>
              </w:rPr>
              <m:t>j</m:t>
            </m:r>
          </m:sub>
        </m:sSub>
      </m:oMath>
      <w:r w:rsidRPr="00BD4F19">
        <w:rPr>
          <w:rFonts w:eastAsiaTheme="minorEastAsia"/>
          <w:sz w:val="27"/>
          <w:szCs w:val="27"/>
          <w:lang w:eastAsia="en-US"/>
        </w:rPr>
        <w:t xml:space="preserve"> – остаточная стоимость основных средств, находящихся в муниципальной собственности </w:t>
      </w:r>
      <w:r w:rsidRPr="00BD4F19">
        <w:rPr>
          <w:rFonts w:eastAsiaTheme="minorHAnsi"/>
          <w:sz w:val="27"/>
          <w:szCs w:val="27"/>
          <w:lang w:eastAsia="en-US"/>
        </w:rPr>
        <w:t xml:space="preserve">j-го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w:t>
      </w:r>
    </w:p>
    <w:p w:rsidR="00A51A27" w:rsidRPr="00BD4F19" w:rsidRDefault="0084507D" w:rsidP="00A51A27">
      <w:pPr>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ОстС</m:t>
            </m:r>
          </m:e>
          <m:sub/>
        </m:sSub>
      </m:oMath>
      <w:r w:rsidR="00A51A27" w:rsidRPr="00BD4F19">
        <w:rPr>
          <w:rFonts w:eastAsiaTheme="minorEastAsia"/>
          <w:sz w:val="27"/>
          <w:szCs w:val="27"/>
          <w:lang w:eastAsia="en-US"/>
        </w:rPr>
        <w:t xml:space="preserve"> – остаточная стоимость основных средств, находящихся в муниципальной собственности </w:t>
      </w:r>
      <w:r w:rsidR="00A51A27" w:rsidRPr="00BD4F19">
        <w:rPr>
          <w:rFonts w:eastAsiaTheme="minorHAnsi"/>
          <w:sz w:val="27"/>
          <w:szCs w:val="27"/>
          <w:lang w:eastAsia="en-US"/>
        </w:rPr>
        <w:t xml:space="preserve">поселений </w:t>
      </w:r>
      <w:r w:rsidR="00B419BE" w:rsidRPr="00BD4F19">
        <w:rPr>
          <w:rFonts w:eastAsiaTheme="minorHAnsi"/>
          <w:sz w:val="27"/>
          <w:szCs w:val="27"/>
          <w:lang w:eastAsia="en-US"/>
        </w:rPr>
        <w:t>Усть-Таркского</w:t>
      </w:r>
      <w:r w:rsidR="00A51A27" w:rsidRPr="00BD4F19">
        <w:rPr>
          <w:rFonts w:eastAsiaTheme="minorHAnsi"/>
          <w:sz w:val="27"/>
          <w:szCs w:val="27"/>
          <w:lang w:eastAsia="en-US"/>
        </w:rPr>
        <w:t xml:space="preserve"> района.</w:t>
      </w:r>
    </w:p>
    <w:p w:rsidR="00A51A27" w:rsidRPr="00BD4F19" w:rsidRDefault="00A51A27" w:rsidP="00A51A27">
      <w:pPr>
        <w:ind w:firstLine="709"/>
        <w:jc w:val="both"/>
        <w:rPr>
          <w:rFonts w:eastAsiaTheme="minorHAnsi"/>
          <w:sz w:val="27"/>
          <w:szCs w:val="27"/>
          <w:lang w:eastAsia="en-US"/>
        </w:rPr>
      </w:pPr>
      <w:r w:rsidRPr="00BD4F19">
        <w:rPr>
          <w:rFonts w:eastAsiaTheme="minorHAnsi"/>
          <w:sz w:val="27"/>
          <w:szCs w:val="27"/>
          <w:lang w:eastAsia="en-US"/>
        </w:rPr>
        <w:t xml:space="preserve">Учитывается </w:t>
      </w:r>
      <w:r w:rsidRPr="00BD4F19">
        <w:rPr>
          <w:rFonts w:eastAsiaTheme="minorEastAsia"/>
          <w:sz w:val="27"/>
          <w:szCs w:val="27"/>
          <w:lang w:eastAsia="en-US"/>
        </w:rPr>
        <w:t>остаточная стоимость основных средств</w:t>
      </w:r>
      <w:r w:rsidRPr="00BD4F19">
        <w:rPr>
          <w:rFonts w:eastAsiaTheme="minorHAnsi"/>
          <w:sz w:val="27"/>
          <w:szCs w:val="27"/>
          <w:lang w:eastAsia="en-US"/>
        </w:rPr>
        <w:t>, содержание которых осуществляется за счет средств бюджета поселения (без учета основных средств муниципальных предприятий и основных средств, используемых для осуществления переданных поселению полномочий).</w:t>
      </w:r>
    </w:p>
    <w:p w:rsidR="00A51A27" w:rsidRPr="00BD4F19" w:rsidRDefault="00A51A27" w:rsidP="00A51A27">
      <w:pPr>
        <w:ind w:firstLine="709"/>
        <w:jc w:val="both"/>
        <w:rPr>
          <w:rFonts w:eastAsiaTheme="minorHAnsi"/>
          <w:sz w:val="27"/>
          <w:szCs w:val="27"/>
          <w:shd w:val="clear" w:color="auto" w:fill="FFFFFF"/>
          <w:lang w:eastAsia="en-US"/>
        </w:rPr>
      </w:pPr>
    </w:p>
    <w:p w:rsidR="00A51A27" w:rsidRPr="00BD4F19" w:rsidRDefault="00B419BE" w:rsidP="00A51A27">
      <w:pPr>
        <w:ind w:firstLine="709"/>
        <w:jc w:val="center"/>
        <w:rPr>
          <w:rFonts w:eastAsiaTheme="minorHAnsi"/>
          <w:b/>
          <w:sz w:val="27"/>
          <w:szCs w:val="27"/>
          <w:shd w:val="clear" w:color="auto" w:fill="FFFFFF"/>
          <w:lang w:eastAsia="en-US"/>
        </w:rPr>
      </w:pPr>
      <w:r w:rsidRPr="00BD4F19">
        <w:rPr>
          <w:rFonts w:eastAsiaTheme="minorHAnsi"/>
          <w:b/>
          <w:sz w:val="27"/>
          <w:szCs w:val="27"/>
          <w:shd w:val="clear" w:color="auto" w:fill="FFFFFF"/>
          <w:lang w:eastAsia="en-US"/>
        </w:rPr>
        <w:t>4</w:t>
      </w:r>
      <w:r w:rsidR="00A51A27" w:rsidRPr="00BD4F19">
        <w:rPr>
          <w:rFonts w:eastAsiaTheme="minorHAnsi"/>
          <w:b/>
          <w:sz w:val="27"/>
          <w:szCs w:val="27"/>
          <w:shd w:val="clear" w:color="auto" w:fill="FFFFFF"/>
          <w:lang w:eastAsia="en-US"/>
        </w:rPr>
        <w:t>.4. Определение критерия выравнивания расчетной бюджетной обеспеченности поселений</w:t>
      </w:r>
    </w:p>
    <w:p w:rsidR="00A51A27" w:rsidRPr="00BD4F19" w:rsidRDefault="00A51A27" w:rsidP="00A51A27">
      <w:pPr>
        <w:ind w:firstLine="709"/>
        <w:jc w:val="center"/>
        <w:rPr>
          <w:rFonts w:eastAsiaTheme="minorHAnsi"/>
          <w:sz w:val="27"/>
          <w:szCs w:val="27"/>
          <w:shd w:val="clear" w:color="auto" w:fill="FFFFFF"/>
          <w:lang w:eastAsia="en-US"/>
        </w:rPr>
      </w:pPr>
    </w:p>
    <w:p w:rsidR="00A51A27" w:rsidRPr="00BD4F19" w:rsidRDefault="00A51A27" w:rsidP="00A51A27">
      <w:pPr>
        <w:ind w:firstLine="709"/>
        <w:jc w:val="both"/>
        <w:rPr>
          <w:rFonts w:eastAsiaTheme="minorHAnsi" w:cstheme="minorBidi"/>
          <w:sz w:val="27"/>
          <w:szCs w:val="27"/>
          <w:shd w:val="clear" w:color="auto" w:fill="FFFFFF"/>
          <w:lang w:eastAsia="en-US"/>
        </w:rPr>
      </w:pPr>
      <w:r w:rsidRPr="00BD4F19">
        <w:rPr>
          <w:rFonts w:eastAsiaTheme="minorHAnsi" w:cstheme="minorBidi"/>
          <w:sz w:val="27"/>
          <w:szCs w:val="27"/>
          <w:shd w:val="clear" w:color="auto" w:fill="FFFFFF"/>
          <w:lang w:eastAsia="en-US"/>
        </w:rPr>
        <w:t xml:space="preserve">Критерий выравнивания расчетной бюджетной обеспеченности поселений </w:t>
      </w:r>
      <w:r w:rsidR="00B419BE" w:rsidRPr="00BD4F19">
        <w:rPr>
          <w:rFonts w:eastAsiaTheme="minorHAnsi" w:cstheme="minorBidi"/>
          <w:sz w:val="27"/>
          <w:szCs w:val="27"/>
          <w:shd w:val="clear" w:color="auto" w:fill="FFFFFF"/>
          <w:lang w:eastAsia="en-US"/>
        </w:rPr>
        <w:t xml:space="preserve">Усть-Таркского </w:t>
      </w:r>
      <w:r w:rsidRPr="00BD4F19">
        <w:rPr>
          <w:rFonts w:eastAsiaTheme="minorHAnsi" w:cstheme="minorBidi"/>
          <w:sz w:val="27"/>
          <w:szCs w:val="27"/>
          <w:shd w:val="clear" w:color="auto" w:fill="FFFFFF"/>
          <w:lang w:eastAsia="en-US"/>
        </w:rPr>
        <w:t>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oMath>
      <w:r w:rsidRPr="00BD4F19">
        <w:rPr>
          <w:rFonts w:eastAsiaTheme="minorHAnsi" w:cstheme="minorBidi"/>
          <w:sz w:val="27"/>
          <w:szCs w:val="27"/>
          <w:shd w:val="clear" w:color="auto" w:fill="FFFFFF"/>
          <w:lang w:eastAsia="en-US"/>
        </w:rPr>
        <w:t xml:space="preserve">) должен </w:t>
      </w:r>
      <w:r w:rsidRPr="00BD4F19">
        <w:rPr>
          <w:rFonts w:eastAsiaTheme="minorHAnsi" w:cstheme="minorBidi"/>
          <w:sz w:val="27"/>
          <w:szCs w:val="27"/>
          <w:lang w:eastAsia="en-US"/>
        </w:rPr>
        <w:t xml:space="preserve">применяться при распределении </w:t>
      </w:r>
      <w:r w:rsidRPr="00BD4F19">
        <w:rPr>
          <w:rFonts w:eastAsiaTheme="minorHAnsi" w:cstheme="minorBidi"/>
          <w:sz w:val="27"/>
          <w:szCs w:val="27"/>
          <w:shd w:val="clear" w:color="auto" w:fill="FFFFFF"/>
          <w:lang w:eastAsia="en-US"/>
        </w:rPr>
        <w:t xml:space="preserve">дотации, предоставляемой за счет субвенции (не более 40%) и иных источников. </w:t>
      </w:r>
      <w:r w:rsidRPr="00BD4F19">
        <w:rPr>
          <w:rFonts w:eastAsiaTheme="minorHAnsi" w:cstheme="minorBidi"/>
          <w:sz w:val="27"/>
          <w:szCs w:val="27"/>
          <w:lang w:eastAsia="en-US"/>
        </w:rPr>
        <w:t>Основной функцией данного критерия является определение перечня поселений, которые будут получать вторую часть дотации (распределяемую с учетом факторов). После распределения второй части дотации уровень бюджетной обеспеченности каждого поселения района должен быть не меньше, чем критерий выравнивания.</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r w:rsidRPr="00BD4F19">
        <w:rPr>
          <w:rFonts w:eastAsiaTheme="minorHAnsi" w:cstheme="minorBidi"/>
          <w:sz w:val="27"/>
          <w:szCs w:val="27"/>
          <w:lang w:eastAsia="en-US"/>
        </w:rPr>
        <w:t>При установлении критерия выравнивания следует учитывать, что объем средств, необходимый для его достижения во всех поселениях, не может быть больше второй части ООД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oMath>
      <w:r w:rsidRPr="00BD4F19">
        <w:rPr>
          <w:rFonts w:eastAsiaTheme="minorHAnsi" w:cstheme="minorBidi"/>
          <w:sz w:val="27"/>
          <w:szCs w:val="27"/>
          <w:lang w:eastAsia="en-US"/>
        </w:rPr>
        <w:t xml:space="preserve">). В частности, критерий выравнивания расчетной бюджетной обеспеченности может определяться методом подбора как такой уровень бюджетной </w:t>
      </w:r>
      <w:proofErr w:type="gramStart"/>
      <w:r w:rsidRPr="00BD4F19">
        <w:rPr>
          <w:rFonts w:eastAsiaTheme="minorHAnsi" w:cstheme="minorBidi"/>
          <w:sz w:val="27"/>
          <w:szCs w:val="27"/>
          <w:lang w:eastAsia="en-US"/>
        </w:rPr>
        <w:t>обеспеченности</w:t>
      </w:r>
      <w:proofErr w:type="gramEnd"/>
      <w:r w:rsidRPr="00BD4F19">
        <w:rPr>
          <w:rFonts w:eastAsiaTheme="minorHAnsi" w:cstheme="minorBidi"/>
          <w:sz w:val="27"/>
          <w:szCs w:val="27"/>
          <w:lang w:eastAsia="en-US"/>
        </w:rPr>
        <w:t xml:space="preserve"> до которого максимально можно выровнять бюджетную обеспеченность остальных поселений за счет имеющегося объема средств.</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r w:rsidRPr="00BD4F19">
        <w:rPr>
          <w:rFonts w:eastAsiaTheme="minorEastAsia"/>
          <w:sz w:val="27"/>
          <w:szCs w:val="27"/>
          <w:lang w:eastAsia="en-US"/>
        </w:rPr>
        <w:t>Кроме того, должно выполняться следующее условие:</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p>
    <w:p w:rsidR="00A51A27" w:rsidRPr="00BD4F19" w:rsidRDefault="0084507D" w:rsidP="00A51A27">
      <w:pPr>
        <w:tabs>
          <w:tab w:val="left" w:pos="1134"/>
        </w:tabs>
        <w:autoSpaceDE w:val="0"/>
        <w:autoSpaceDN w:val="0"/>
        <w:adjustRightInd w:val="0"/>
        <w:jc w:val="center"/>
        <w:rPr>
          <w:rFonts w:eastAsiaTheme="minorEastAsia"/>
          <w:sz w:val="27"/>
          <w:szCs w:val="27"/>
          <w:lang w:eastAsia="en-US"/>
        </w:rPr>
      </w:pPr>
      <m:oMath>
        <m:nary>
          <m:naryPr>
            <m:chr m:val="∑"/>
            <m:limLoc m:val="undOvr"/>
            <m:ctrlPr>
              <w:rPr>
                <w:rFonts w:ascii="Cambria Math" w:eastAsiaTheme="minorHAnsi" w:hAnsi="Cambria Math"/>
                <w:i/>
                <w:sz w:val="27"/>
                <w:szCs w:val="27"/>
                <w:lang w:eastAsia="en-US"/>
              </w:rPr>
            </m:ctrlPr>
          </m:naryPr>
          <m:sub>
            <m:r>
              <w:rPr>
                <w:rFonts w:ascii="Cambria Math" w:eastAsiaTheme="minorHAnsi" w:hAnsi="Cambria Math"/>
                <w:sz w:val="27"/>
                <w:szCs w:val="27"/>
                <w:lang w:val="en-US" w:eastAsia="en-US"/>
              </w:rPr>
              <m:t>j</m:t>
            </m:r>
            <m:r>
              <w:rPr>
                <w:rFonts w:ascii="Cambria Math" w:eastAsiaTheme="minorHAnsi" w:hAnsi="Cambria Math"/>
                <w:sz w:val="27"/>
                <w:szCs w:val="27"/>
                <w:lang w:eastAsia="en-US"/>
              </w:rPr>
              <m:t>=1</m:t>
            </m:r>
          </m:sub>
          <m:sup>
            <m:r>
              <w:rPr>
                <w:rFonts w:ascii="Cambria Math" w:eastAsiaTheme="minorHAnsi" w:hAnsi="Cambria Math"/>
                <w:sz w:val="27"/>
                <w:szCs w:val="27"/>
                <w:lang w:eastAsia="en-US"/>
              </w:rPr>
              <m:t>n</m:t>
            </m:r>
          </m:sup>
          <m:e>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sz w:val="27"/>
                    <w:szCs w:val="27"/>
                    <w:lang w:eastAsia="en-US"/>
                  </w:rPr>
                  <m:t>НП</m:t>
                </m:r>
              </m:e>
              <m:sub/>
            </m:sSub>
            <m:r>
              <m:rPr>
                <m:sty m:val="p"/>
              </m:rPr>
              <w:rPr>
                <w:rFonts w:ascii="Cambria Math" w:eastAsiaTheme="minorHAnsi"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sSub>
            <m:r>
              <m:rPr>
                <m:sty m:val="p"/>
              </m:rPr>
              <w:rPr>
                <w:rFonts w:ascii="Cambria Math" w:eastAsiaTheme="minorHAnsi" w:hAnsi="Cambria Math"/>
                <w:sz w:val="27"/>
                <w:szCs w:val="27"/>
                <w:lang w:eastAsia="en-US"/>
              </w:rPr>
              <m:t>) *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r>
              <m:rPr>
                <m:sty m:val="p"/>
              </m:rPr>
              <w:rPr>
                <w:rFonts w:ascii="Cambria Math" w:eastAsiaTheme="minorHAnsi" w:hAnsi="Cambria Math"/>
                <w:sz w:val="27"/>
                <w:szCs w:val="27"/>
                <w:lang w:eastAsia="en-US"/>
              </w:rPr>
              <m:t xml:space="preserve"> – БО</m:t>
            </m:r>
            <m:r>
              <m:rPr>
                <m:sty m:val="p"/>
              </m:rPr>
              <w:rPr>
                <w:rFonts w:ascii="Cambria Math" w:eastAsiaTheme="minorHAnsi" w:hAnsi="Cambria Math"/>
                <w:sz w:val="27"/>
                <w:szCs w:val="27"/>
                <w:vertAlign w:val="subscript"/>
                <w:lang w:val="en-US" w:eastAsia="en-US"/>
              </w:rPr>
              <m:t>j</m:t>
            </m:r>
            <m:r>
              <m:rPr>
                <m:sty m:val="p"/>
              </m:rPr>
              <w:rPr>
                <w:rFonts w:ascii="Cambria Math" w:eastAsiaTheme="minorHAnsi" w:hAnsi="Cambria Math"/>
                <w:sz w:val="27"/>
                <w:szCs w:val="27"/>
                <w:lang w:eastAsia="en-US"/>
              </w:rPr>
              <m:t>) * ИБР</m:t>
            </m:r>
            <m:r>
              <m:rPr>
                <m:sty m:val="p"/>
              </m:rPr>
              <w:rPr>
                <w:rFonts w:ascii="Cambria Math" w:eastAsiaTheme="minorHAnsi" w:hAnsi="Cambria Math"/>
                <w:sz w:val="27"/>
                <w:szCs w:val="27"/>
                <w:vertAlign w:val="subscript"/>
                <w:lang w:val="en-US" w:eastAsia="en-US"/>
              </w:rPr>
              <m:t>j</m:t>
            </m:r>
            <m:r>
              <m:rPr>
                <m:sty m:val="p"/>
              </m:rPr>
              <w:rPr>
                <w:rFonts w:ascii="Cambria Math" w:eastAsiaTheme="minorHAnsi"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r>
                  <m:rPr>
                    <m:sty m:val="p"/>
                  </m:rPr>
                  <w:rPr>
                    <w:rFonts w:ascii="Cambria Math" w:eastAsiaTheme="minorEastAsia"/>
                    <w:sz w:val="27"/>
                    <w:szCs w:val="27"/>
                    <w:lang w:val="en-US" w:eastAsia="en-US"/>
                  </w:rPr>
                  <m:t>j</m:t>
                </m:r>
              </m:sub>
            </m:sSub>
            <m:r>
              <w:rPr>
                <w:rFonts w:ascii="Cambria Math" w:eastAsiaTheme="minorEastAsia"/>
                <w:sz w:val="27"/>
                <w:szCs w:val="27"/>
                <w:lang w:eastAsia="en-US"/>
              </w:rPr>
              <m:t>)</m:t>
            </m:r>
          </m:e>
        </m:nary>
        <m:r>
          <w:rPr>
            <w:rFonts w:ascii="Cambria Math" w:eastAsiaTheme="minorHAnsi" w:hAnsi="Cambria Math"/>
            <w:sz w:val="27"/>
            <w:szCs w:val="27"/>
            <w:lang w:eastAsia="en-US"/>
          </w:rPr>
          <m:t>=</m:t>
        </m:r>
        <m:sSub>
          <m:sSubPr>
            <m:ctrlPr>
              <w:rPr>
                <w:rFonts w:ascii="Cambria Math" w:eastAsiaTheme="minorHAnsi" w:hAnsi="Cambria Math"/>
                <w:i/>
                <w:sz w:val="27"/>
                <w:szCs w:val="27"/>
                <w:lang w:eastAsia="en-US"/>
              </w:rPr>
            </m:ctrlPr>
          </m:sSubPr>
          <m:e>
            <m:r>
              <w:rPr>
                <w:rFonts w:ascii="Cambria Math" w:eastAsiaTheme="minorHAnsi" w:hAnsi="Cambria Math"/>
                <w:sz w:val="27"/>
                <w:szCs w:val="27"/>
                <w:lang w:eastAsia="en-US"/>
              </w:rPr>
              <m:t>ОДС</m:t>
            </m:r>
          </m:e>
          <m:sub/>
        </m:sSub>
        <m:r>
          <w:rPr>
            <w:rFonts w:ascii="Cambria Math" w:eastAsiaTheme="minorHAnsi" w:hAnsi="Cambria Math"/>
            <w:sz w:val="27"/>
            <w:szCs w:val="27"/>
            <w:lang w:eastAsia="en-US"/>
          </w:rPr>
          <m:t xml:space="preserve"> </m:t>
        </m:r>
      </m:oMath>
      <w:r w:rsidR="00A51A27" w:rsidRPr="00BD4F19">
        <w:rPr>
          <w:rFonts w:eastAsiaTheme="minorEastAsia"/>
          <w:sz w:val="27"/>
          <w:szCs w:val="27"/>
          <w:lang w:eastAsia="en-US"/>
        </w:rPr>
        <w:t>≤</w:t>
      </w:r>
      <m:oMath>
        <m:r>
          <w:rPr>
            <w:rFonts w:ascii="Cambria Math" w:eastAsiaTheme="minorEastAsia"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EastAsia"/>
          <w:sz w:val="27"/>
          <w:szCs w:val="27"/>
          <w:lang w:eastAsia="en-US"/>
        </w:rPr>
      </w:pP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r w:rsidRPr="00BD4F19">
        <w:rPr>
          <w:rFonts w:eastAsiaTheme="minorEastAsia"/>
          <w:sz w:val="27"/>
          <w:szCs w:val="27"/>
          <w:lang w:eastAsia="en-US"/>
        </w:rPr>
        <w:lastRenderedPageBreak/>
        <w:t xml:space="preserve">где </w:t>
      </w:r>
      <m:oMath>
        <m:sSub>
          <m:sSubPr>
            <m:ctrlPr>
              <w:rPr>
                <w:rFonts w:ascii="Cambria Math" w:eastAsiaTheme="minorHAnsi" w:hAnsi="Cambria Math"/>
                <w:i/>
                <w:sz w:val="27"/>
                <w:szCs w:val="27"/>
                <w:lang w:eastAsia="en-US"/>
              </w:rPr>
            </m:ctrlPr>
          </m:sSubPr>
          <m:e>
            <m:r>
              <w:rPr>
                <w:rFonts w:ascii="Cambria Math" w:eastAsiaTheme="minorHAnsi" w:hAnsi="Cambria Math"/>
                <w:sz w:val="27"/>
                <w:szCs w:val="27"/>
                <w:lang w:eastAsia="en-US"/>
              </w:rPr>
              <m:t xml:space="preserve">ОДС </m:t>
            </m:r>
          </m:e>
          <m:sub/>
        </m:sSub>
      </m:oMath>
      <w:r w:rsidRPr="00BD4F19">
        <w:rPr>
          <w:rFonts w:eastAsiaTheme="minorEastAsia"/>
          <w:sz w:val="27"/>
          <w:szCs w:val="27"/>
          <w:lang w:eastAsia="en-US"/>
        </w:rPr>
        <w:t xml:space="preserve"> – объем денежных средств, необходимый для доведения уровня расчетной бюджетной обеспеченности поселений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до критерия выравнивания.</w:t>
      </w:r>
    </w:p>
    <w:p w:rsidR="00A51A27" w:rsidRPr="00BD4F19" w:rsidRDefault="00A51A27" w:rsidP="00A51A27">
      <w:pPr>
        <w:tabs>
          <w:tab w:val="left" w:pos="1134"/>
        </w:tabs>
        <w:ind w:firstLine="709"/>
        <w:contextualSpacing/>
        <w:jc w:val="both"/>
        <w:rPr>
          <w:rFonts w:eastAsiaTheme="minorEastAsia"/>
          <w:sz w:val="27"/>
          <w:szCs w:val="27"/>
          <w:lang w:eastAsia="en-US"/>
        </w:rPr>
      </w:pPr>
      <w:r w:rsidRPr="00BD4F19">
        <w:rPr>
          <w:rFonts w:eastAsiaTheme="minorEastAsia"/>
          <w:sz w:val="27"/>
          <w:szCs w:val="27"/>
          <w:lang w:eastAsia="en-US"/>
        </w:rPr>
        <w:t xml:space="preserve">Рекомендуется устанавливать критерий выравнивания таким образом, чтобы </w:t>
      </w:r>
      <m:oMath>
        <m:sSub>
          <m:sSubPr>
            <m:ctrlPr>
              <w:rPr>
                <w:rFonts w:ascii="Cambria Math" w:eastAsiaTheme="minorHAnsi" w:hAnsi="Cambria Math"/>
                <w:i/>
                <w:sz w:val="27"/>
                <w:szCs w:val="27"/>
                <w:lang w:eastAsia="en-US"/>
              </w:rPr>
            </m:ctrlPr>
          </m:sSubPr>
          <m:e>
            <m:r>
              <w:rPr>
                <w:rFonts w:ascii="Cambria Math" w:eastAsiaTheme="minorHAnsi" w:hAnsi="Cambria Math"/>
                <w:sz w:val="27"/>
                <w:szCs w:val="27"/>
                <w:lang w:eastAsia="en-US"/>
              </w:rPr>
              <m:t>ОДС</m:t>
            </m:r>
          </m:e>
          <m:sub/>
        </m:sSub>
      </m:oMath>
      <w:r w:rsidRPr="00BD4F19">
        <w:rPr>
          <w:rFonts w:eastAsiaTheme="minorEastAsia"/>
          <w:sz w:val="27"/>
          <w:szCs w:val="27"/>
          <w:lang w:eastAsia="en-US"/>
        </w:rPr>
        <w:t xml:space="preserve"> был ниже объема ООД, оставшегося после распределения дотации на первом этапе.</w:t>
      </w:r>
    </w:p>
    <w:p w:rsidR="00B419BE" w:rsidRPr="00BD4F19" w:rsidRDefault="00A51A27" w:rsidP="00A51A27">
      <w:pPr>
        <w:tabs>
          <w:tab w:val="left" w:pos="1134"/>
        </w:tabs>
        <w:ind w:firstLine="709"/>
        <w:contextualSpacing/>
        <w:jc w:val="both"/>
        <w:rPr>
          <w:rFonts w:eastAsiaTheme="minorEastAsia"/>
          <w:sz w:val="27"/>
          <w:szCs w:val="27"/>
          <w:lang w:eastAsia="en-US"/>
        </w:rPr>
      </w:pPr>
      <w:r w:rsidRPr="00BD4F19">
        <w:rPr>
          <w:rFonts w:eastAsiaTheme="minorEastAsia"/>
          <w:sz w:val="27"/>
          <w:szCs w:val="27"/>
          <w:lang w:eastAsia="en-US"/>
        </w:rPr>
        <w:t xml:space="preserve">Оставшиеся средства ООД после распределения дотации на первом и втором этапах направляются в случае необходимости на доведение расчетного объема дотации до ранее утвержденного в решении о бюджете объема </w:t>
      </w:r>
    </w:p>
    <w:p w:rsidR="00A51A27" w:rsidRPr="00BD4F19" w:rsidRDefault="00A51A27" w:rsidP="00A51A27">
      <w:pPr>
        <w:tabs>
          <w:tab w:val="left" w:pos="1134"/>
        </w:tabs>
        <w:ind w:firstLine="709"/>
        <w:contextualSpacing/>
        <w:jc w:val="both"/>
        <w:rPr>
          <w:rFonts w:eastAsiaTheme="minorEastAsia"/>
          <w:sz w:val="27"/>
          <w:szCs w:val="27"/>
          <w:lang w:eastAsia="en-US"/>
        </w:rPr>
      </w:pPr>
      <w:r w:rsidRPr="00BD4F19">
        <w:rPr>
          <w:rFonts w:eastAsiaTheme="minorEastAsia"/>
          <w:sz w:val="27"/>
          <w:szCs w:val="27"/>
          <w:lang w:eastAsia="en-US"/>
        </w:rPr>
        <w:t>Если после доведения расчетного объема дотации до ранее утвержденного объема имеется свободный остаток средств, то они могут быть пропорционально распределены между всеми поселениями, либо возможен вариант повышения критерия выравнивания расчетной бюджетной обеспеченности согласно вышеприведенной схеме.</w:t>
      </w:r>
    </w:p>
    <w:p w:rsidR="00A51A27" w:rsidRPr="00BD4F19" w:rsidRDefault="00A51A27" w:rsidP="00A51A27">
      <w:pPr>
        <w:tabs>
          <w:tab w:val="left" w:pos="1134"/>
        </w:tabs>
        <w:ind w:firstLine="709"/>
        <w:contextualSpacing/>
        <w:jc w:val="both"/>
        <w:rPr>
          <w:rFonts w:eastAsiaTheme="minorEastAsia"/>
          <w:sz w:val="27"/>
          <w:szCs w:val="27"/>
          <w:lang w:eastAsia="en-US"/>
        </w:rPr>
      </w:pPr>
      <w:proofErr w:type="gramStart"/>
      <w:r w:rsidRPr="00BD4F19">
        <w:rPr>
          <w:rFonts w:eastAsiaTheme="minorEastAsia"/>
          <w:sz w:val="27"/>
          <w:szCs w:val="27"/>
          <w:lang w:eastAsia="en-US"/>
        </w:rPr>
        <w:t xml:space="preserve">Если в результате распределения дотации на втором этапе не достигается критерий выравнивания расчетной бюджетной обеспеченности (объема выделенных средств недостаточно для его достижения) или в случае, когда объем выделенных средств больше </w:t>
      </w:r>
      <w:r w:rsidRPr="00BD4F19">
        <w:rPr>
          <w:rFonts w:eastAsiaTheme="minorHAnsi"/>
          <w:sz w:val="27"/>
          <w:szCs w:val="27"/>
          <w:lang w:eastAsia="en-US"/>
        </w:rPr>
        <w:t xml:space="preserve">объема средств, необходимого для доведения расчетной бюджетной обеспеченности поселений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до уровня, установленного в качестве критерия выравнивания расчетной бюджетной обеспеченности</w:t>
      </w:r>
      <w:r w:rsidRPr="00BD4F19">
        <w:rPr>
          <w:rFonts w:eastAsiaTheme="minorEastAsia"/>
          <w:sz w:val="27"/>
          <w:szCs w:val="27"/>
          <w:lang w:eastAsia="en-US"/>
        </w:rPr>
        <w:t>, то необходимо пересмотреть критерий выравнивания расчетной бюджетной обеспеченности в</w:t>
      </w:r>
      <w:proofErr w:type="gramEnd"/>
      <w:r w:rsidRPr="00BD4F19">
        <w:rPr>
          <w:rFonts w:eastAsiaTheme="minorEastAsia"/>
          <w:sz w:val="27"/>
          <w:szCs w:val="27"/>
          <w:lang w:eastAsia="en-US"/>
        </w:rPr>
        <w:t xml:space="preserve"> сторону уменьшения или увеличения.</w:t>
      </w:r>
    </w:p>
    <w:p w:rsidR="00A51A27" w:rsidRPr="00BD4F19" w:rsidRDefault="00A51A27" w:rsidP="00A51A27">
      <w:pPr>
        <w:tabs>
          <w:tab w:val="left" w:pos="1134"/>
        </w:tabs>
        <w:ind w:firstLine="709"/>
        <w:contextualSpacing/>
        <w:jc w:val="both"/>
        <w:rPr>
          <w:rFonts w:eastAsiaTheme="minorEastAsia"/>
          <w:sz w:val="27"/>
          <w:szCs w:val="27"/>
          <w:lang w:eastAsia="en-US"/>
        </w:rPr>
      </w:pPr>
      <w:r w:rsidRPr="00BD4F19">
        <w:rPr>
          <w:rFonts w:eastAsiaTheme="minorEastAsia"/>
          <w:sz w:val="27"/>
          <w:szCs w:val="27"/>
          <w:lang w:eastAsia="en-US"/>
        </w:rPr>
        <w:t xml:space="preserve">Если для распределения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oMath>
      <w:r w:rsidRPr="00BD4F19">
        <w:rPr>
          <w:rFonts w:eastAsiaTheme="minorEastAsia"/>
          <w:sz w:val="27"/>
          <w:szCs w:val="27"/>
          <w:lang w:eastAsia="en-US"/>
        </w:rPr>
        <w:t xml:space="preserve"> необходимо установить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oMath>
      <w:r w:rsidRPr="00BD4F19">
        <w:rPr>
          <w:rFonts w:eastAsiaTheme="minorEastAsia"/>
          <w:sz w:val="27"/>
          <w:szCs w:val="27"/>
          <w:lang w:eastAsia="en-US"/>
        </w:rPr>
        <w:t xml:space="preserve"> намного превышающий максимальный уровень расчетной бюджетной обеспеченности поселений, то рекомендуется сократить объем ООД, уменьшив иные источники его формирования.</w:t>
      </w:r>
    </w:p>
    <w:p w:rsidR="00A51A27" w:rsidRPr="00BD4F19" w:rsidRDefault="00A51A27" w:rsidP="00A51A27">
      <w:pPr>
        <w:tabs>
          <w:tab w:val="left" w:pos="1134"/>
        </w:tabs>
        <w:ind w:firstLine="709"/>
        <w:contextualSpacing/>
        <w:jc w:val="both"/>
        <w:rPr>
          <w:rFonts w:eastAsiaTheme="minorHAnsi"/>
          <w:sz w:val="27"/>
          <w:szCs w:val="27"/>
          <w:lang w:eastAsia="en-US"/>
        </w:rPr>
      </w:pPr>
    </w:p>
    <w:p w:rsidR="00A51A27" w:rsidRPr="00BD4F19" w:rsidRDefault="00B419BE" w:rsidP="00A51A27">
      <w:pPr>
        <w:tabs>
          <w:tab w:val="left" w:pos="1134"/>
        </w:tabs>
        <w:ind w:firstLine="709"/>
        <w:contextualSpacing/>
        <w:jc w:val="center"/>
        <w:rPr>
          <w:rFonts w:eastAsiaTheme="minorHAnsi"/>
          <w:b/>
          <w:sz w:val="27"/>
          <w:szCs w:val="27"/>
          <w:lang w:eastAsia="en-US"/>
        </w:rPr>
      </w:pPr>
      <w:r w:rsidRPr="00BD4F19">
        <w:rPr>
          <w:rFonts w:eastAsiaTheme="minorHAnsi"/>
          <w:b/>
          <w:sz w:val="27"/>
          <w:szCs w:val="27"/>
          <w:lang w:eastAsia="en-US"/>
        </w:rPr>
        <w:t>5</w:t>
      </w:r>
      <w:r w:rsidR="00A51A27" w:rsidRPr="00BD4F19">
        <w:rPr>
          <w:rFonts w:eastAsiaTheme="minorHAnsi"/>
          <w:b/>
          <w:sz w:val="27"/>
          <w:szCs w:val="27"/>
          <w:lang w:eastAsia="en-US"/>
        </w:rPr>
        <w:t>. Доведение размера дотации до ранее утвержденного размера</w:t>
      </w:r>
    </w:p>
    <w:p w:rsidR="00A51A27" w:rsidRPr="00BD4F19" w:rsidRDefault="00A51A27" w:rsidP="00A51A27">
      <w:pPr>
        <w:tabs>
          <w:tab w:val="left" w:pos="1134"/>
        </w:tabs>
        <w:ind w:firstLine="709"/>
        <w:contextualSpacing/>
        <w:jc w:val="center"/>
        <w:rPr>
          <w:rFonts w:eastAsiaTheme="minorHAnsi"/>
          <w:sz w:val="27"/>
          <w:szCs w:val="27"/>
          <w:lang w:eastAsia="en-US"/>
        </w:rPr>
      </w:pPr>
    </w:p>
    <w:p w:rsidR="00A51A27" w:rsidRPr="00BD4F19" w:rsidRDefault="00A51A27" w:rsidP="00A51A27">
      <w:pPr>
        <w:tabs>
          <w:tab w:val="left" w:pos="1134"/>
        </w:tabs>
        <w:ind w:firstLine="709"/>
        <w:contextualSpacing/>
        <w:jc w:val="both"/>
        <w:rPr>
          <w:rFonts w:eastAsiaTheme="minorHAnsi"/>
          <w:sz w:val="27"/>
          <w:szCs w:val="27"/>
          <w:lang w:eastAsia="en-US"/>
        </w:rPr>
      </w:pPr>
      <w:r w:rsidRPr="00BD4F19">
        <w:rPr>
          <w:rFonts w:eastAsiaTheme="minorHAnsi"/>
          <w:sz w:val="27"/>
          <w:szCs w:val="27"/>
          <w:lang w:eastAsia="en-US"/>
        </w:rPr>
        <w:t>В случае</w:t>
      </w:r>
      <w:proofErr w:type="gramStart"/>
      <w:r w:rsidRPr="00BD4F19">
        <w:rPr>
          <w:rFonts w:eastAsiaTheme="minorHAnsi"/>
          <w:sz w:val="27"/>
          <w:szCs w:val="27"/>
          <w:lang w:eastAsia="en-US"/>
        </w:rPr>
        <w:t>,</w:t>
      </w:r>
      <w:proofErr w:type="gramEnd"/>
      <w:r w:rsidRPr="00BD4F19">
        <w:rPr>
          <w:rFonts w:eastAsiaTheme="minorHAnsi"/>
          <w:sz w:val="27"/>
          <w:szCs w:val="27"/>
          <w:lang w:eastAsia="en-US"/>
        </w:rPr>
        <w:t xml:space="preserve"> если расчетный размер дотации на выравнивание бюджетной обеспеченности </w:t>
      </w:r>
      <w:r w:rsidRPr="00BD4F19">
        <w:rPr>
          <w:rFonts w:eastAsiaTheme="minorHAnsi"/>
          <w:sz w:val="27"/>
          <w:szCs w:val="27"/>
          <w:lang w:val="en-US" w:eastAsia="en-US"/>
        </w:rPr>
        <w:t>j</w:t>
      </w:r>
      <w:r w:rsidRPr="00BD4F19">
        <w:rPr>
          <w:rFonts w:eastAsiaTheme="minorHAnsi"/>
          <w:sz w:val="27"/>
          <w:szCs w:val="27"/>
          <w:lang w:eastAsia="en-US"/>
        </w:rPr>
        <w:t xml:space="preserve">-го поселения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на очередной финансовый год и (или) первый год планового период не соответствует условию размера дотации в соответствии с БК РФ (абзацы 3, 4 пункта 6 статьи 137 БК РФ), объем средств, необходимых для увеличения размера дотации на выравнивание бюджетной обеспеченности поселений </w:t>
      </w:r>
      <w:r w:rsidR="00B419BE" w:rsidRPr="00BD4F19">
        <w:rPr>
          <w:rFonts w:eastAsiaTheme="minorHAnsi"/>
          <w:sz w:val="27"/>
          <w:szCs w:val="27"/>
          <w:lang w:eastAsia="en-US"/>
        </w:rPr>
        <w:t>Усть-Таркского</w:t>
      </w:r>
      <w:r w:rsidRPr="00BD4F19">
        <w:rPr>
          <w:rFonts w:eastAsiaTheme="minorHAnsi"/>
          <w:sz w:val="27"/>
          <w:szCs w:val="27"/>
          <w:lang w:eastAsia="en-US"/>
        </w:rPr>
        <w:t xml:space="preserve"> района на очередной финансовый год и (или) первый год планового периода до размера дотации, утвержденного в решении о бюджете муниципального района на текущий финансовый год и на плановый период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ОС</m:t>
            </m:r>
          </m:e>
          <m:sub/>
        </m:sSub>
      </m:oMath>
      <w:r w:rsidRPr="00BD4F19">
        <w:rPr>
          <w:rFonts w:eastAsiaTheme="minorEastAsia"/>
          <w:sz w:val="27"/>
          <w:szCs w:val="27"/>
          <w:lang w:eastAsia="en-US"/>
        </w:rPr>
        <w:t>)</w:t>
      </w:r>
      <w:r w:rsidRPr="00BD4F19">
        <w:rPr>
          <w:rFonts w:eastAsiaTheme="minorHAnsi"/>
          <w:sz w:val="27"/>
          <w:szCs w:val="27"/>
          <w:lang w:eastAsia="en-US"/>
        </w:rPr>
        <w:t xml:space="preserve"> определяется по формуле:</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lang w:eastAsia="en-US"/>
        </w:rPr>
      </w:pPr>
    </w:p>
    <w:p w:rsidR="00A51A27" w:rsidRPr="00BD4F19" w:rsidRDefault="0084507D" w:rsidP="00A51A27">
      <w:pPr>
        <w:widowControl w:val="0"/>
        <w:tabs>
          <w:tab w:val="left" w:pos="993"/>
        </w:tabs>
        <w:autoSpaceDE w:val="0"/>
        <w:autoSpaceDN w:val="0"/>
        <w:adjustRightInd w:val="0"/>
        <w:ind w:firstLine="709"/>
        <w:jc w:val="center"/>
        <w:rPr>
          <w:rFonts w:eastAsiaTheme="minorEastAsia"/>
          <w:sz w:val="27"/>
          <w:szCs w:val="27"/>
          <w:lang w:eastAsia="en-US"/>
        </w:rPr>
      </w:pPr>
      <m:oMath>
        <m:sSub>
          <m:sSubPr>
            <m:ctrlPr>
              <w:rPr>
                <w:rFonts w:ascii="Cambria Math" w:eastAsiaTheme="minorEastAsia" w:hAnsi="Cambria Math"/>
                <w:sz w:val="27"/>
                <w:szCs w:val="27"/>
                <w:lang w:eastAsia="en-US"/>
              </w:rPr>
            </m:ctrlPr>
          </m:sSubPr>
          <m:e>
            <m:r>
              <m:rPr>
                <m:sty m:val="p"/>
              </m:rPr>
              <w:rPr>
                <w:rFonts w:ascii="Cambria Math" w:eastAsiaTheme="minorEastAsia" w:hAnsi="Cambria Math"/>
                <w:sz w:val="27"/>
                <w:szCs w:val="27"/>
              </w:rPr>
              <m:t xml:space="preserve">ОС </m:t>
            </m:r>
          </m:e>
          <m:sub/>
        </m:sSub>
        <m:r>
          <m:rPr>
            <m:sty m:val="p"/>
          </m:rPr>
          <w:rPr>
            <w:rFonts w:ascii="Cambria Math" w:eastAsiaTheme="minorEastAsia" w:hAnsi="Cambria Math"/>
            <w:sz w:val="27"/>
            <w:szCs w:val="27"/>
            <w:lang w:eastAsia="en-US"/>
          </w:rPr>
          <m:t>=</m:t>
        </m:r>
      </m:oMath>
      <w:r w:rsidR="00A51A27" w:rsidRPr="00BD4F19">
        <w:rPr>
          <w:rFonts w:eastAsiaTheme="minorEastAsia"/>
          <w:sz w:val="27"/>
          <w:szCs w:val="27"/>
          <w:lang w:eastAsia="en-US"/>
        </w:rPr>
        <w:t xml:space="preserve"> </w:t>
      </w:r>
      <m:oMath>
        <m:nary>
          <m:naryPr>
            <m:chr m:val="∑"/>
            <m:limLoc m:val="undOvr"/>
            <m:ctrlPr>
              <w:rPr>
                <w:rFonts w:ascii="Cambria Math" w:eastAsiaTheme="minorEastAsia" w:hAnsi="Cambria Math"/>
                <w:sz w:val="27"/>
                <w:szCs w:val="27"/>
              </w:rPr>
            </m:ctrlPr>
          </m:naryPr>
          <m:sub>
            <m:r>
              <m:rPr>
                <m:sty m:val="p"/>
              </m:rPr>
              <w:rPr>
                <w:rFonts w:ascii="Cambria Math" w:eastAsiaTheme="minorEastAsia" w:hAnsi="Cambria Math"/>
                <w:sz w:val="27"/>
                <w:szCs w:val="27"/>
              </w:rPr>
              <m:t>j=0</m:t>
            </m:r>
          </m:sub>
          <m:sup>
            <m:r>
              <m:rPr>
                <m:sty m:val="p"/>
              </m:rPr>
              <w:rPr>
                <w:rFonts w:ascii="Cambria Math" w:eastAsiaTheme="minorEastAsia" w:hAnsi="Cambria Math"/>
                <w:sz w:val="27"/>
                <w:szCs w:val="27"/>
              </w:rPr>
              <m:t>m</m:t>
            </m:r>
          </m:sup>
          <m:e>
            <m:r>
              <m:rPr>
                <m:sty m:val="p"/>
              </m:rPr>
              <w:rPr>
                <w:rFonts w:ascii="Cambria Math" w:eastAsiaTheme="minorEastAsia" w:hAnsi="Cambria Math"/>
                <w:sz w:val="27"/>
                <w:szCs w:val="27"/>
              </w:rPr>
              <m:t>(</m:t>
            </m:r>
            <m:sSub>
              <m:sSubPr>
                <m:ctrlPr>
                  <w:rPr>
                    <w:rFonts w:ascii="Cambria Math" w:eastAsiaTheme="minorEastAsia" w:hAnsi="Cambria Math"/>
                    <w:sz w:val="27"/>
                    <w:szCs w:val="27"/>
                  </w:rPr>
                </m:ctrlPr>
              </m:sSubPr>
              <m:e>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утвД</m:t>
                    </m:r>
                  </m:e>
                  <m:sub>
                    <m:r>
                      <m:rPr>
                        <m:sty m:val="p"/>
                      </m:rPr>
                      <w:rPr>
                        <w:rFonts w:ascii="Cambria Math" w:eastAsiaTheme="minorEastAsia" w:hAnsi="Cambria Math"/>
                        <w:sz w:val="27"/>
                        <w:szCs w:val="27"/>
                        <w:lang w:val="en-US"/>
                      </w:rPr>
                      <m:t>j</m:t>
                    </m:r>
                  </m:sub>
                </m:sSub>
                <m:r>
                  <m:rPr>
                    <m:sty m:val="p"/>
                  </m:rPr>
                  <w:rPr>
                    <w:rFonts w:ascii="Cambria Math" w:eastAsiaTheme="minorEastAsia" w:hAnsi="Cambria Math"/>
                    <w:sz w:val="27"/>
                    <w:szCs w:val="27"/>
                  </w:rPr>
                  <m:t>-Д</m:t>
                </m:r>
              </m:e>
              <m:sub>
                <m:r>
                  <m:rPr>
                    <m:sty m:val="p"/>
                  </m:rPr>
                  <w:rPr>
                    <w:rFonts w:ascii="Cambria Math" w:eastAsiaTheme="minorEastAsia" w:hAnsi="Cambria Math"/>
                    <w:sz w:val="27"/>
                    <w:szCs w:val="27"/>
                    <w:lang w:val="en-US"/>
                  </w:rPr>
                  <m:t>j</m:t>
                </m:r>
              </m:sub>
            </m:sSub>
            <m:r>
              <m:rPr>
                <m:sty m:val="p"/>
              </m:rPr>
              <w:rPr>
                <w:rFonts w:ascii="Cambria Math" w:eastAsiaTheme="minorEastAsia" w:hAnsi="Cambria Math"/>
                <w:sz w:val="27"/>
                <w:szCs w:val="27"/>
              </w:rPr>
              <m:t>)</m:t>
            </m:r>
          </m:e>
        </m:nary>
      </m:oMath>
      <w:r w:rsidR="00A51A27" w:rsidRPr="00BD4F19">
        <w:rPr>
          <w:rFonts w:eastAsiaTheme="minorEastAsia"/>
          <w:sz w:val="27"/>
          <w:szCs w:val="27"/>
        </w:rPr>
        <w:t>,</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rPr>
        <w:t xml:space="preserve">где </w:t>
      </w: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 xml:space="preserve">утвД </m:t>
            </m:r>
          </m:e>
          <m:sub>
            <m:r>
              <m:rPr>
                <m:sty m:val="p"/>
              </m:rPr>
              <w:rPr>
                <w:rFonts w:ascii="Cambria Math" w:eastAsiaTheme="minorEastAsia" w:hAnsi="Cambria Math"/>
                <w:sz w:val="27"/>
                <w:szCs w:val="27"/>
                <w:lang w:val="en-US"/>
              </w:rPr>
              <m:t>j</m:t>
            </m:r>
          </m:sub>
        </m:sSub>
      </m:oMath>
      <w:r w:rsidRPr="00BD4F19">
        <w:rPr>
          <w:rFonts w:eastAsiaTheme="minorEastAsia"/>
          <w:sz w:val="27"/>
          <w:szCs w:val="27"/>
        </w:rPr>
        <w:t xml:space="preserve"> – размер дотации </w:t>
      </w:r>
      <w:r w:rsidRPr="00BD4F19">
        <w:rPr>
          <w:rFonts w:eastAsiaTheme="minorEastAsia"/>
          <w:sz w:val="27"/>
          <w:szCs w:val="27"/>
          <w:lang w:val="en-US"/>
        </w:rPr>
        <w:t>j</w:t>
      </w:r>
      <w:r w:rsidRPr="00BD4F19">
        <w:rPr>
          <w:rFonts w:eastAsiaTheme="minorEastAsia"/>
          <w:sz w:val="27"/>
          <w:szCs w:val="27"/>
        </w:rPr>
        <w:t xml:space="preserve">-го поселения </w:t>
      </w:r>
      <w:r w:rsidR="00B419BE" w:rsidRPr="00BD4F19">
        <w:rPr>
          <w:rFonts w:eastAsiaTheme="minorEastAsia"/>
          <w:sz w:val="27"/>
          <w:szCs w:val="27"/>
        </w:rPr>
        <w:t>Усть-Таркского</w:t>
      </w:r>
      <w:r w:rsidRPr="00BD4F19">
        <w:rPr>
          <w:rFonts w:eastAsiaTheme="minorEastAsia"/>
          <w:sz w:val="27"/>
          <w:szCs w:val="27"/>
        </w:rPr>
        <w:t xml:space="preserve"> района, ранее утвержденный в решении о бюджете района на текущий финансовый год и на плановый период;</w:t>
      </w:r>
    </w:p>
    <w:p w:rsidR="00A51A27" w:rsidRPr="00BD4F19" w:rsidRDefault="0084507D" w:rsidP="00A51A27">
      <w:pPr>
        <w:widowControl w:val="0"/>
        <w:tabs>
          <w:tab w:val="left" w:pos="993"/>
        </w:tabs>
        <w:autoSpaceDE w:val="0"/>
        <w:autoSpaceDN w:val="0"/>
        <w:adjustRightInd w:val="0"/>
        <w:ind w:firstLine="709"/>
        <w:jc w:val="both"/>
        <w:rPr>
          <w:rFonts w:eastAsiaTheme="minorEastAsia"/>
          <w:sz w:val="27"/>
          <w:szCs w:val="27"/>
        </w:rPr>
      </w:pP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 xml:space="preserve">Д </m:t>
            </m:r>
          </m:e>
          <m:sub>
            <m:r>
              <m:rPr>
                <m:sty m:val="p"/>
              </m:rPr>
              <w:rPr>
                <w:rFonts w:ascii="Cambria Math" w:eastAsiaTheme="minorEastAsia" w:hAnsi="Cambria Math"/>
                <w:sz w:val="27"/>
                <w:szCs w:val="27"/>
                <w:lang w:val="en-US"/>
              </w:rPr>
              <m:t>j</m:t>
            </m:r>
          </m:sub>
        </m:sSub>
      </m:oMath>
      <w:r w:rsidR="00A51A27" w:rsidRPr="00BD4F19">
        <w:rPr>
          <w:rFonts w:eastAsiaTheme="minorEastAsia"/>
          <w:sz w:val="27"/>
          <w:szCs w:val="27"/>
        </w:rPr>
        <w:t xml:space="preserve"> – расчетная дотация для </w:t>
      </w:r>
      <w:r w:rsidR="00A51A27" w:rsidRPr="00BD4F19">
        <w:rPr>
          <w:rFonts w:eastAsiaTheme="minorEastAsia"/>
          <w:sz w:val="27"/>
          <w:szCs w:val="27"/>
          <w:lang w:val="en-US"/>
        </w:rPr>
        <w:t>j</w:t>
      </w:r>
      <w:r w:rsidR="00A51A27" w:rsidRPr="00BD4F19">
        <w:rPr>
          <w:rFonts w:eastAsiaTheme="minorEastAsia"/>
          <w:sz w:val="27"/>
          <w:szCs w:val="27"/>
        </w:rPr>
        <w:t xml:space="preserve">-го поселения </w:t>
      </w:r>
      <w:r w:rsidR="00B419BE" w:rsidRPr="00BD4F19">
        <w:rPr>
          <w:rFonts w:eastAsiaTheme="minorEastAsia"/>
          <w:sz w:val="27"/>
          <w:szCs w:val="27"/>
        </w:rPr>
        <w:t>Усть-Таркского</w:t>
      </w:r>
      <w:r w:rsidR="00A51A27" w:rsidRPr="00BD4F19">
        <w:rPr>
          <w:rFonts w:eastAsiaTheme="minorEastAsia"/>
          <w:sz w:val="27"/>
          <w:szCs w:val="27"/>
        </w:rPr>
        <w:t xml:space="preserve"> района на очередной финансовый год или первый год планового периода.</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rPr>
      </w:pPr>
      <w:r w:rsidRPr="00BD4F19">
        <w:rPr>
          <w:rFonts w:eastAsiaTheme="minorEastAsia"/>
          <w:sz w:val="27"/>
          <w:szCs w:val="27"/>
          <w:lang w:val="en-US"/>
        </w:rPr>
        <w:t>m</w:t>
      </w:r>
      <w:r w:rsidRPr="00BD4F19">
        <w:rPr>
          <w:rFonts w:eastAsiaTheme="minorEastAsia"/>
          <w:sz w:val="27"/>
          <w:szCs w:val="27"/>
        </w:rPr>
        <w:t xml:space="preserve"> – </w:t>
      </w:r>
      <w:proofErr w:type="gramStart"/>
      <w:r w:rsidRPr="00BD4F19">
        <w:rPr>
          <w:rFonts w:eastAsiaTheme="minorEastAsia"/>
          <w:sz w:val="27"/>
          <w:szCs w:val="27"/>
        </w:rPr>
        <w:t>количество</w:t>
      </w:r>
      <w:proofErr w:type="gramEnd"/>
      <w:r w:rsidRPr="00BD4F19">
        <w:rPr>
          <w:rFonts w:eastAsiaTheme="minorEastAsia"/>
          <w:sz w:val="27"/>
          <w:szCs w:val="27"/>
        </w:rPr>
        <w:t xml:space="preserve"> поселений, у которых расчетный размер дотации на выравнивание бюджетной обеспеченности поселений, ниже уровня дотации, утвержденной в решении о бюджете на текущий финансовый год и на плановый период.</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Кроме того, должно выполняться следующее неравенство:</w:t>
      </w:r>
    </w:p>
    <w:p w:rsidR="00A51A27" w:rsidRPr="00BD4F19" w:rsidRDefault="0084507D" w:rsidP="00A51A27">
      <w:pPr>
        <w:autoSpaceDE w:val="0"/>
        <w:autoSpaceDN w:val="0"/>
        <w:adjustRightInd w:val="0"/>
        <w:ind w:firstLine="709"/>
        <w:jc w:val="center"/>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e>
          <m:sub/>
        </m:sSub>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ОС</m:t>
            </m:r>
          </m:e>
          <m:sub/>
        </m:sSub>
      </m:oMath>
      <w:r w:rsidR="00A51A27" w:rsidRPr="00BD4F19">
        <w:rPr>
          <w:rFonts w:eastAsiaTheme="minorEastAsia"/>
          <w:sz w:val="27"/>
          <w:szCs w:val="27"/>
          <w:lang w:eastAsia="en-US"/>
        </w:rPr>
        <w:t>,</w:t>
      </w:r>
    </w:p>
    <w:p w:rsidR="00A51A27" w:rsidRPr="00BD4F19" w:rsidRDefault="00A51A27" w:rsidP="00A51A27">
      <w:pPr>
        <w:autoSpaceDE w:val="0"/>
        <w:autoSpaceDN w:val="0"/>
        <w:adjustRightInd w:val="0"/>
        <w:ind w:firstLine="709"/>
        <w:jc w:val="both"/>
        <w:rPr>
          <w:rFonts w:eastAsiaTheme="minorHAnsi"/>
          <w:sz w:val="27"/>
          <w:szCs w:val="27"/>
          <w:lang w:eastAsia="en-US"/>
        </w:rPr>
      </w:pPr>
    </w:p>
    <w:p w:rsidR="00A51A27" w:rsidRPr="00BD4F19" w:rsidRDefault="00A51A27" w:rsidP="00A51A27">
      <w:pPr>
        <w:widowControl w:val="0"/>
        <w:autoSpaceDE w:val="0"/>
        <w:autoSpaceDN w:val="0"/>
        <w:adjustRightInd w:val="0"/>
        <w:ind w:firstLine="709"/>
        <w:jc w:val="both"/>
        <w:rPr>
          <w:rFonts w:eastAsiaTheme="minorEastAsia"/>
          <w:sz w:val="27"/>
          <w:szCs w:val="27"/>
        </w:rPr>
      </w:pPr>
      <w:r w:rsidRPr="00BD4F19">
        <w:rPr>
          <w:rFonts w:eastAsiaTheme="minorEastAsia"/>
          <w:sz w:val="27"/>
          <w:szCs w:val="27"/>
        </w:rPr>
        <w:t xml:space="preserve">где </w:t>
      </w:r>
      <m:oMath>
        <m:sSub>
          <m:sSubPr>
            <m:ctrlPr>
              <w:rPr>
                <w:rFonts w:ascii="Cambria Math" w:eastAsiaTheme="minorEastAsia" w:hAnsi="Cambria Math"/>
                <w:sz w:val="27"/>
                <w:szCs w:val="27"/>
              </w:rPr>
            </m:ctrlPr>
          </m:sSubPr>
          <m:e>
            <m:r>
              <m:rPr>
                <m:sty m:val="p"/>
              </m:rPr>
              <w:rPr>
                <w:rFonts w:ascii="Cambria Math" w:eastAsiaTheme="minorEastAsia" w:hAnsi="Cambria Math"/>
                <w:sz w:val="27"/>
                <w:szCs w:val="27"/>
              </w:rPr>
              <m:t>T</m:t>
            </m:r>
          </m:e>
          <m:sub/>
        </m:sSub>
      </m:oMath>
      <w:r w:rsidRPr="00BD4F19">
        <w:rPr>
          <w:rFonts w:eastAsiaTheme="minorEastAsia"/>
          <w:sz w:val="27"/>
          <w:szCs w:val="27"/>
        </w:rPr>
        <w:t xml:space="preserve"> – объем средств, необходимый для доведения расчетной бюджетной обеспеченности поселений </w:t>
      </w:r>
      <w:r w:rsidR="00B419BE" w:rsidRPr="00BD4F19">
        <w:rPr>
          <w:rFonts w:eastAsiaTheme="minorEastAsia"/>
          <w:sz w:val="27"/>
          <w:szCs w:val="27"/>
        </w:rPr>
        <w:t>Усть-Таркского</w:t>
      </w:r>
      <w:r w:rsidRPr="00BD4F19">
        <w:rPr>
          <w:rFonts w:eastAsiaTheme="minorEastAsia"/>
          <w:sz w:val="27"/>
          <w:szCs w:val="27"/>
        </w:rPr>
        <w:t xml:space="preserve"> района до уровня, установленного в качестве критерия выравнивания расчетной бюджетной обеспеченности.</w:t>
      </w:r>
    </w:p>
    <w:p w:rsidR="00A51A27" w:rsidRPr="00BD4F19" w:rsidRDefault="00A51A27" w:rsidP="00A51A27">
      <w:pPr>
        <w:widowControl w:val="0"/>
        <w:tabs>
          <w:tab w:val="left" w:pos="993"/>
        </w:tabs>
        <w:autoSpaceDE w:val="0"/>
        <w:autoSpaceDN w:val="0"/>
        <w:adjustRightInd w:val="0"/>
        <w:ind w:firstLine="709"/>
        <w:jc w:val="both"/>
        <w:rPr>
          <w:rFonts w:eastAsiaTheme="minorEastAsia"/>
          <w:sz w:val="27"/>
          <w:szCs w:val="27"/>
          <w:lang w:eastAsia="en-US"/>
        </w:rPr>
      </w:pPr>
      <w:r w:rsidRPr="00BD4F19">
        <w:rPr>
          <w:rFonts w:eastAsiaTheme="minorEastAsia"/>
          <w:sz w:val="27"/>
          <w:szCs w:val="27"/>
        </w:rPr>
        <w:t xml:space="preserve">Объем средств, необходимых для увеличения размера дотации на выравнивание бюджетной обеспеченности </w:t>
      </w:r>
      <w:r w:rsidRPr="00BD4F19">
        <w:rPr>
          <w:rFonts w:eastAsiaTheme="minorEastAsia"/>
          <w:sz w:val="27"/>
          <w:szCs w:val="27"/>
          <w:lang w:val="en-US"/>
        </w:rPr>
        <w:t>j</w:t>
      </w:r>
      <w:r w:rsidRPr="00BD4F19">
        <w:rPr>
          <w:rFonts w:eastAsiaTheme="minorEastAsia"/>
          <w:sz w:val="27"/>
          <w:szCs w:val="27"/>
        </w:rPr>
        <w:t xml:space="preserve">-го поселения </w:t>
      </w:r>
      <w:r w:rsidR="00B419BE" w:rsidRPr="00BD4F19">
        <w:rPr>
          <w:rFonts w:eastAsiaTheme="minorEastAsia"/>
          <w:sz w:val="27"/>
          <w:szCs w:val="27"/>
        </w:rPr>
        <w:t>Усть-Таркского</w:t>
      </w:r>
      <w:r w:rsidRPr="00BD4F19">
        <w:rPr>
          <w:rFonts w:eastAsiaTheme="minorEastAsia"/>
          <w:sz w:val="27"/>
          <w:szCs w:val="27"/>
        </w:rPr>
        <w:t xml:space="preserve"> района на очередной финансовый год и (или) первый год планового периода до размера дотации, утвержденного в решении о бюджете муниципального района на текущий финансовый год и на плановый период (</w:t>
      </w:r>
      <m:oMath>
        <m:sSub>
          <m:sSubPr>
            <m:ctrlPr>
              <w:rPr>
                <w:rFonts w:ascii="Cambria Math" w:eastAsiaTheme="minorEastAsia" w:hAnsi="Cambria Math"/>
                <w:sz w:val="27"/>
                <w:szCs w:val="27"/>
                <w:lang w:eastAsia="en-US"/>
              </w:rPr>
            </m:ctrlPr>
          </m:sSubPr>
          <m:e>
            <m:r>
              <m:rPr>
                <m:sty m:val="p"/>
              </m:rPr>
              <w:rPr>
                <w:rFonts w:ascii="Cambria Math" w:eastAsiaTheme="minorEastAsia" w:hAnsi="Cambria Math"/>
                <w:sz w:val="27"/>
                <w:szCs w:val="27"/>
              </w:rPr>
              <m:t>ОС</m:t>
            </m:r>
          </m:e>
          <m:sub>
            <m:r>
              <m:rPr>
                <m:sty m:val="p"/>
              </m:rPr>
              <w:rPr>
                <w:rFonts w:ascii="Cambria Math" w:eastAsiaTheme="minorEastAsia" w:hAnsi="Cambria Math"/>
                <w:sz w:val="27"/>
                <w:szCs w:val="27"/>
                <w:lang w:val="en-US"/>
              </w:rPr>
              <m:t>j</m:t>
            </m:r>
          </m:sub>
        </m:sSub>
        <m:r>
          <w:rPr>
            <w:rFonts w:ascii="Cambria Math" w:eastAsiaTheme="minorEastAsia" w:hAnsi="Cambria Math"/>
            <w:sz w:val="27"/>
            <w:szCs w:val="27"/>
            <w:lang w:eastAsia="en-US"/>
          </w:rPr>
          <m:t>)</m:t>
        </m:r>
      </m:oMath>
      <w:r w:rsidRPr="00BD4F19">
        <w:rPr>
          <w:rFonts w:eastAsiaTheme="minorEastAsia"/>
          <w:sz w:val="27"/>
          <w:szCs w:val="27"/>
          <w:lang w:eastAsia="en-US"/>
        </w:rPr>
        <w:t xml:space="preserve"> определяется по формуле:</w:t>
      </w:r>
    </w:p>
    <w:p w:rsidR="00A51A27" w:rsidRPr="00BD4F19" w:rsidRDefault="00A51A27" w:rsidP="00A51A27">
      <w:pPr>
        <w:autoSpaceDE w:val="0"/>
        <w:autoSpaceDN w:val="0"/>
        <w:adjustRightInd w:val="0"/>
        <w:ind w:firstLine="709"/>
        <w:jc w:val="both"/>
        <w:rPr>
          <w:rFonts w:eastAsiaTheme="minorHAnsi"/>
          <w:sz w:val="27"/>
          <w:szCs w:val="27"/>
          <w:lang w:eastAsia="en-US"/>
        </w:rPr>
      </w:pPr>
    </w:p>
    <w:p w:rsidR="00A51A27" w:rsidRPr="00BD4F19" w:rsidRDefault="0084507D" w:rsidP="00A51A27">
      <w:pPr>
        <w:autoSpaceDE w:val="0"/>
        <w:autoSpaceDN w:val="0"/>
        <w:adjustRightInd w:val="0"/>
        <w:ind w:firstLine="709"/>
        <w:jc w:val="center"/>
        <w:rPr>
          <w:rFonts w:eastAsiaTheme="minorEastAsia"/>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 xml:space="preserve">ОС </m:t>
            </m:r>
          </m:e>
          <m:sub>
            <m:r>
              <m:rPr>
                <m:sty m:val="p"/>
              </m:rPr>
              <w:rPr>
                <w:rFonts w:ascii="Cambria Math" w:eastAsiaTheme="minorHAnsi" w:hAnsi="Cambria Math"/>
                <w:sz w:val="27"/>
                <w:szCs w:val="27"/>
                <w:lang w:val="en-US" w:eastAsia="en-US"/>
              </w:rPr>
              <m:t>j</m:t>
            </m:r>
          </m:sub>
        </m:sSub>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утвД</m:t>
                </m:r>
              </m:e>
              <m:sub>
                <m:r>
                  <m:rPr>
                    <m:sty m:val="p"/>
                  </m:rPr>
                  <w:rPr>
                    <w:rFonts w:ascii="Cambria Math" w:eastAsiaTheme="minorHAnsi" w:hAnsi="Cambria Math"/>
                    <w:sz w:val="27"/>
                    <w:szCs w:val="27"/>
                    <w:lang w:val="en-US" w:eastAsia="en-US"/>
                  </w:rPr>
                  <m:t>j</m:t>
                </m:r>
              </m:sub>
            </m:sSub>
            <m:r>
              <m:rPr>
                <m:sty m:val="p"/>
              </m:rPr>
              <w:rPr>
                <w:rFonts w:ascii="Cambria Math" w:eastAsiaTheme="minorHAnsi" w:hAnsi="Cambria Math"/>
                <w:sz w:val="27"/>
                <w:szCs w:val="27"/>
                <w:lang w:eastAsia="en-US"/>
              </w:rPr>
              <m:t>-Д</m:t>
            </m:r>
          </m:e>
          <m:sub>
            <m:r>
              <m:rPr>
                <m:sty m:val="p"/>
              </m:rPr>
              <w:rPr>
                <w:rFonts w:ascii="Cambria Math" w:eastAsiaTheme="minorHAnsi" w:hAnsi="Cambria Math"/>
                <w:sz w:val="27"/>
                <w:szCs w:val="27"/>
                <w:lang w:val="en-US" w:eastAsia="en-US"/>
              </w:rPr>
              <m:t>j</m:t>
            </m:r>
          </m:sub>
        </m:sSub>
      </m:oMath>
      <w:r w:rsidR="00A51A27" w:rsidRPr="00BD4F19">
        <w:rPr>
          <w:rFonts w:eastAsiaTheme="minorEastAsia"/>
          <w:sz w:val="27"/>
          <w:szCs w:val="27"/>
          <w:lang w:eastAsia="en-US"/>
        </w:rPr>
        <w:t>.</w:t>
      </w:r>
    </w:p>
    <w:p w:rsidR="00A51A27" w:rsidRPr="00BD4F19" w:rsidRDefault="00A51A27" w:rsidP="00A51A27">
      <w:pPr>
        <w:tabs>
          <w:tab w:val="left" w:pos="1134"/>
        </w:tabs>
        <w:autoSpaceDE w:val="0"/>
        <w:autoSpaceDN w:val="0"/>
        <w:adjustRightInd w:val="0"/>
        <w:ind w:firstLine="709"/>
        <w:jc w:val="both"/>
        <w:rPr>
          <w:rFonts w:eastAsiaTheme="minorHAnsi"/>
          <w:sz w:val="27"/>
          <w:szCs w:val="27"/>
          <w:lang w:eastAsia="en-US"/>
        </w:rPr>
      </w:pPr>
    </w:p>
    <w:p w:rsidR="00A51A27" w:rsidRPr="00BD4F19" w:rsidRDefault="00B419BE" w:rsidP="00A51A27">
      <w:pPr>
        <w:tabs>
          <w:tab w:val="left" w:pos="1134"/>
        </w:tabs>
        <w:autoSpaceDE w:val="0"/>
        <w:autoSpaceDN w:val="0"/>
        <w:adjustRightInd w:val="0"/>
        <w:ind w:firstLine="709"/>
        <w:jc w:val="center"/>
        <w:rPr>
          <w:rFonts w:eastAsiaTheme="minorHAnsi"/>
          <w:b/>
          <w:sz w:val="27"/>
          <w:szCs w:val="27"/>
          <w:lang w:eastAsia="en-US"/>
        </w:rPr>
      </w:pPr>
      <w:r w:rsidRPr="00BD4F19">
        <w:rPr>
          <w:rFonts w:eastAsiaTheme="minorHAnsi"/>
          <w:b/>
          <w:sz w:val="27"/>
          <w:szCs w:val="27"/>
          <w:lang w:eastAsia="en-US"/>
        </w:rPr>
        <w:t>6</w:t>
      </w:r>
      <w:r w:rsidR="00A51A27" w:rsidRPr="00BD4F19">
        <w:rPr>
          <w:rFonts w:eastAsiaTheme="minorHAnsi"/>
          <w:b/>
          <w:sz w:val="27"/>
          <w:szCs w:val="27"/>
          <w:lang w:eastAsia="en-US"/>
        </w:rPr>
        <w:t>. Распределение нераспределенного остатка ООД</w:t>
      </w:r>
    </w:p>
    <w:p w:rsidR="00A51A27" w:rsidRPr="00BD4F19" w:rsidRDefault="00A51A27" w:rsidP="00A51A27">
      <w:pPr>
        <w:tabs>
          <w:tab w:val="left" w:pos="1134"/>
        </w:tabs>
        <w:autoSpaceDE w:val="0"/>
        <w:autoSpaceDN w:val="0"/>
        <w:adjustRightInd w:val="0"/>
        <w:ind w:firstLine="709"/>
        <w:jc w:val="center"/>
        <w:rPr>
          <w:rFonts w:eastAsiaTheme="minorHAnsi"/>
          <w:sz w:val="27"/>
          <w:szCs w:val="27"/>
          <w:lang w:eastAsia="en-US"/>
        </w:rPr>
      </w:pPr>
    </w:p>
    <w:p w:rsidR="00A51A27" w:rsidRPr="00BD4F19" w:rsidRDefault="00A51A27" w:rsidP="00A51A27">
      <w:pPr>
        <w:tabs>
          <w:tab w:val="left" w:pos="1134"/>
        </w:tabs>
        <w:ind w:firstLine="709"/>
        <w:contextualSpacing/>
        <w:jc w:val="both"/>
        <w:rPr>
          <w:rFonts w:eastAsiaTheme="minorEastAsia"/>
          <w:sz w:val="27"/>
          <w:szCs w:val="27"/>
          <w:lang w:eastAsia="en-US"/>
        </w:rPr>
      </w:pPr>
      <w:r w:rsidRPr="00BD4F19">
        <w:rPr>
          <w:rFonts w:eastAsiaTheme="minorEastAsia"/>
          <w:sz w:val="27"/>
          <w:szCs w:val="27"/>
          <w:lang w:eastAsia="en-US"/>
        </w:rPr>
        <w:t>В случае</w:t>
      </w:r>
      <w:proofErr w:type="gramStart"/>
      <w:r w:rsidRPr="00BD4F19">
        <w:rPr>
          <w:rFonts w:eastAsiaTheme="minorEastAsia"/>
          <w:sz w:val="27"/>
          <w:szCs w:val="27"/>
          <w:lang w:eastAsia="en-US"/>
        </w:rPr>
        <w:t>,</w:t>
      </w:r>
      <w:proofErr w:type="gramEnd"/>
      <w:r w:rsidRPr="00BD4F19">
        <w:rPr>
          <w:rFonts w:eastAsiaTheme="minorEastAsia"/>
          <w:sz w:val="27"/>
          <w:szCs w:val="27"/>
          <w:lang w:eastAsia="en-US"/>
        </w:rPr>
        <w:t xml:space="preserve"> если после доведения объема дотации до ранее утвержденного в решении о бюджете объема остались нераспределенные средства, то они могут быть пропорционально распределены между всеми поселениями. Таким образом, пропорциональное выравнивание (</w:t>
      </w:r>
      <m:oMath>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Пв</m:t>
            </m:r>
            <m:r>
              <m:rPr>
                <m:sty m:val="p"/>
              </m:rPr>
              <w:rPr>
                <w:rFonts w:ascii="Cambria Math" w:eastAsiaTheme="minorEastAsia"/>
                <w:sz w:val="27"/>
                <w:szCs w:val="27"/>
                <w:lang w:eastAsia="en-US"/>
              </w:rPr>
              <m:t xml:space="preserve"> </m:t>
            </m:r>
          </m:e>
          <m:sub>
            <m:r>
              <m:rPr>
                <m:sty m:val="p"/>
              </m:rPr>
              <w:rPr>
                <w:rFonts w:ascii="Cambria Math" w:eastAsiaTheme="minorEastAsia"/>
                <w:sz w:val="27"/>
                <w:szCs w:val="27"/>
                <w:lang w:val="en-US" w:eastAsia="en-US"/>
              </w:rPr>
              <m:t>j</m:t>
            </m:r>
          </m:sub>
        </m:sSub>
      </m:oMath>
      <w:r w:rsidRPr="00BD4F19">
        <w:rPr>
          <w:rFonts w:eastAsiaTheme="minorEastAsia"/>
          <w:sz w:val="27"/>
          <w:szCs w:val="27"/>
          <w:lang w:eastAsia="en-US"/>
        </w:rPr>
        <w:t>) может осуществляться исходя из оставшегося объема средств по следующей формуле:</w:t>
      </w:r>
    </w:p>
    <w:p w:rsidR="00A51A27" w:rsidRPr="00BD4F19" w:rsidRDefault="00A51A27" w:rsidP="00A51A27">
      <w:pPr>
        <w:tabs>
          <w:tab w:val="left" w:pos="1134"/>
        </w:tabs>
        <w:ind w:firstLine="709"/>
        <w:contextualSpacing/>
        <w:jc w:val="both"/>
        <w:rPr>
          <w:rFonts w:eastAsiaTheme="minorEastAsia"/>
          <w:sz w:val="27"/>
          <w:szCs w:val="27"/>
          <w:lang w:eastAsia="en-US"/>
        </w:rPr>
      </w:pPr>
    </w:p>
    <w:p w:rsidR="00A51A27" w:rsidRDefault="0084507D" w:rsidP="00A51A27">
      <w:pPr>
        <w:tabs>
          <w:tab w:val="left" w:pos="1134"/>
        </w:tabs>
        <w:ind w:firstLine="709"/>
        <w:contextualSpacing/>
        <w:jc w:val="both"/>
        <w:rPr>
          <w:rFonts w:eastAsiaTheme="minorEastAsia"/>
          <w:sz w:val="27"/>
          <w:szCs w:val="27"/>
          <w:lang w:eastAsia="en-US"/>
        </w:rPr>
      </w:pP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Пв</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w:t>
      </w:r>
      <w:r w:rsidR="00A51A27" w:rsidRPr="00BD4F19">
        <w:rPr>
          <w:rFonts w:eastAsiaTheme="minorHAnsi"/>
          <w:sz w:val="27"/>
          <w:szCs w:val="27"/>
          <w:lang w:eastAsia="en-US"/>
        </w:rPr>
        <w:t xml:space="preserve">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ООД</m:t>
            </m:r>
          </m:e>
          <m:sub>
            <m:r>
              <m:rPr>
                <m:sty m:val="p"/>
              </m:rPr>
              <w:rPr>
                <w:rFonts w:ascii="Cambria Math" w:eastAsiaTheme="minorHAnsi" w:hAnsi="Cambria Math"/>
                <w:sz w:val="27"/>
                <w:szCs w:val="27"/>
                <w:lang w:val="en-US" w:eastAsia="en-US"/>
              </w:rPr>
              <m:t>q</m:t>
            </m:r>
          </m:sub>
        </m:sSub>
      </m:oMath>
      <w:r w:rsidR="00A51A27" w:rsidRPr="00BD4F19">
        <w:rPr>
          <w:rFonts w:eastAsiaTheme="minorHAnsi"/>
          <w:sz w:val="27"/>
          <w:szCs w:val="27"/>
          <w:lang w:eastAsia="en-US"/>
        </w:rPr>
        <w:t xml:space="preserve"> –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ОС</m:t>
            </m:r>
          </m:e>
          <m:sub/>
        </m:sSub>
        <m:r>
          <w:rPr>
            <w:rFonts w:ascii="Cambria Math" w:eastAsiaTheme="minorHAnsi" w:hAnsi="Cambria Math"/>
            <w:sz w:val="27"/>
            <w:szCs w:val="27"/>
            <w:lang w:eastAsia="en-US"/>
          </w:rPr>
          <m:t xml:space="preserve">- </m:t>
        </m:r>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Т</m:t>
            </m:r>
          </m:e>
          <m:sub/>
        </m:sSub>
      </m:oMath>
      <w:r w:rsidR="00A51A27" w:rsidRPr="00BD4F19">
        <w:rPr>
          <w:rFonts w:eastAsiaTheme="minorHAnsi"/>
          <w:sz w:val="27"/>
          <w:szCs w:val="27"/>
          <w:lang w:eastAsia="en-US"/>
        </w:rPr>
        <w:t>)*((</w:t>
      </w:r>
      <m:oMath>
        <m:sSub>
          <m:sSubPr>
            <m:ctrlPr>
              <w:rPr>
                <w:rFonts w:ascii="Cambria Math" w:eastAsiaTheme="minorHAnsi" w:hAnsi="Cambria Math"/>
                <w:sz w:val="27"/>
                <w:szCs w:val="27"/>
                <w:lang w:eastAsia="en-US"/>
              </w:rPr>
            </m:ctrlPr>
          </m:sSubPr>
          <m:e>
            <m:r>
              <w:rPr>
                <w:rFonts w:ascii="Cambria Math" w:eastAsiaTheme="minorHAnsi" w:hAnsi="Cambria Math"/>
                <w:sz w:val="27"/>
                <w:szCs w:val="27"/>
                <w:lang w:eastAsia="en-US"/>
              </w:rPr>
              <m:t>КВБО</m:t>
            </m:r>
          </m:e>
          <m:sub>
            <m:r>
              <w:rPr>
                <w:rFonts w:ascii="Cambria Math" w:eastAsiaTheme="minorHAnsi" w:hAnsi="Cambria Math"/>
                <w:sz w:val="27"/>
                <w:szCs w:val="27"/>
                <w:lang w:eastAsia="en-US"/>
              </w:rPr>
              <m:t>2</m:t>
            </m:r>
          </m:sub>
        </m:sSub>
      </m:oMath>
      <w:r w:rsidR="00A51A27" w:rsidRPr="00BD4F19">
        <w:rPr>
          <w:rFonts w:eastAsiaTheme="minorHAnsi"/>
          <w:sz w:val="27"/>
          <w:szCs w:val="27"/>
          <w:lang w:eastAsia="en-US"/>
        </w:rPr>
        <w:t xml:space="preserve"> – </w:t>
      </w:r>
      <m:oMath>
        <m:sSub>
          <m:sSubPr>
            <m:ctrlPr>
              <w:rPr>
                <w:rFonts w:ascii="Cambria Math" w:eastAsiaTheme="minorHAnsi" w:hAnsi="Cambria Math"/>
                <w:sz w:val="27"/>
                <w:szCs w:val="27"/>
                <w:lang w:eastAsia="en-US"/>
              </w:rPr>
            </m:ctrlPr>
          </m:sSubPr>
          <m:e>
            <m:r>
              <w:rPr>
                <w:rFonts w:ascii="Cambria Math" w:eastAsiaTheme="minorHAnsi" w:hAnsi="Cambria Math"/>
                <w:sz w:val="27"/>
                <w:szCs w:val="27"/>
                <w:lang w:eastAsia="en-US"/>
              </w:rPr>
              <m:t>БО</m:t>
            </m:r>
          </m:e>
          <m:sub>
            <m:r>
              <w:rPr>
                <w:rFonts w:ascii="Cambria Math" w:eastAsiaTheme="minorHAnsi" w:hAnsi="Cambria Math"/>
                <w:sz w:val="27"/>
                <w:szCs w:val="27"/>
                <w:lang w:eastAsia="en-US"/>
              </w:rPr>
              <m:t xml:space="preserve">2 </m:t>
            </m:r>
          </m:sub>
        </m:sSub>
      </m:oMath>
      <w:r w:rsidR="00A51A27" w:rsidRPr="00BD4F19">
        <w:rPr>
          <w:rFonts w:eastAsiaTheme="minorHAnsi"/>
          <w:sz w:val="27"/>
          <w:szCs w:val="27"/>
          <w:vertAlign w:val="subscript"/>
          <w:lang w:val="en-US" w:eastAsia="en-US"/>
        </w:rPr>
        <w:t>j</w:t>
      </w:r>
      <w:r w:rsidR="00A51A27" w:rsidRPr="00BD4F19">
        <w:rPr>
          <w:rFonts w:eastAsiaTheme="minorHAnsi"/>
          <w:sz w:val="27"/>
          <w:szCs w:val="27"/>
          <w:lang w:eastAsia="en-US"/>
        </w:rPr>
        <w:t>) * ИБР</w:t>
      </w:r>
      <w:proofErr w:type="gramStart"/>
      <w:r w:rsidR="00A51A27" w:rsidRPr="00BD4F19">
        <w:rPr>
          <w:rFonts w:eastAsiaTheme="minorHAnsi"/>
          <w:sz w:val="27"/>
          <w:szCs w:val="27"/>
          <w:vertAlign w:val="subscript"/>
          <w:lang w:val="en-US" w:eastAsia="en-US"/>
        </w:rPr>
        <w:t>j</w:t>
      </w:r>
      <w:proofErr w:type="gramEnd"/>
      <w:r w:rsidR="00A51A27" w:rsidRPr="00BD4F19">
        <w:rPr>
          <w:rFonts w:eastAsiaTheme="minorHAnsi"/>
          <w:sz w:val="27"/>
          <w:szCs w:val="27"/>
          <w:lang w:eastAsia="en-US"/>
        </w:rPr>
        <w:t xml:space="preserve"> * </w:t>
      </w:r>
      <m:oMath>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j</m:t>
            </m:r>
          </m:sub>
        </m:sSub>
      </m:oMath>
      <w:r w:rsidR="00A51A27" w:rsidRPr="00BD4F19">
        <w:rPr>
          <w:rFonts w:eastAsiaTheme="minorEastAsia"/>
          <w:sz w:val="27"/>
          <w:szCs w:val="27"/>
          <w:lang w:eastAsia="en-US"/>
        </w:rPr>
        <w:t>)/</w:t>
      </w:r>
      <m:oMath>
        <m:nary>
          <m:naryPr>
            <m:chr m:val="∑"/>
            <m:limLoc m:val="undOvr"/>
            <m:ctrlPr>
              <w:rPr>
                <w:rFonts w:ascii="Cambria Math" w:eastAsiaTheme="minorEastAsia" w:hAnsi="Cambria Math"/>
                <w:sz w:val="27"/>
                <w:szCs w:val="27"/>
                <w:lang w:eastAsia="en-US"/>
              </w:rPr>
            </m:ctrlPr>
          </m:naryPr>
          <m:sub>
            <m:r>
              <m:rPr>
                <m:sty m:val="p"/>
              </m:rPr>
              <w:rPr>
                <w:rFonts w:ascii="Cambria Math" w:eastAsiaTheme="minorEastAsia" w:hAnsi="Cambria Math"/>
                <w:sz w:val="27"/>
                <w:szCs w:val="27"/>
                <w:lang w:eastAsia="en-US"/>
              </w:rPr>
              <m:t>j=1</m:t>
            </m:r>
          </m:sub>
          <m:sup>
            <m:r>
              <m:rPr>
                <m:sty m:val="p"/>
              </m:rPr>
              <w:rPr>
                <w:rFonts w:ascii="Cambria Math" w:eastAsiaTheme="minorEastAsia" w:hAnsi="Cambria Math"/>
                <w:sz w:val="27"/>
                <w:szCs w:val="27"/>
                <w:lang w:eastAsia="en-US"/>
              </w:rPr>
              <m:t>n</m:t>
            </m:r>
          </m:sup>
          <m:e>
            <m:r>
              <m:rPr>
                <m:sty m:val="p"/>
              </m:rPr>
              <w:rPr>
                <w:rFonts w:ascii="Cambria Math" w:eastAsiaTheme="minorHAnsi" w:hAnsi="Cambria Math"/>
                <w:sz w:val="27"/>
                <w:szCs w:val="27"/>
                <w:lang w:eastAsia="en-US"/>
              </w:rPr>
              <m:t>((</m:t>
            </m:r>
            <m:sSub>
              <m:sSubPr>
                <m:ctrlPr>
                  <w:rPr>
                    <w:rFonts w:ascii="Cambria Math" w:eastAsiaTheme="minorHAnsi" w:hAnsi="Cambria Math"/>
                    <w:sz w:val="27"/>
                    <w:szCs w:val="27"/>
                    <w:lang w:eastAsia="en-US"/>
                  </w:rPr>
                </m:ctrlPr>
              </m:sSubPr>
              <m:e>
                <m:r>
                  <w:rPr>
                    <w:rFonts w:ascii="Cambria Math" w:eastAsiaTheme="minorHAnsi" w:hAnsi="Cambria Math"/>
                    <w:sz w:val="27"/>
                    <w:szCs w:val="27"/>
                    <w:lang w:eastAsia="en-US"/>
                  </w:rPr>
                  <m:t>КВБО</m:t>
                </m:r>
              </m:e>
              <m:sub>
                <m:r>
                  <w:rPr>
                    <w:rFonts w:ascii="Cambria Math" w:eastAsiaTheme="minorHAnsi" w:hAnsi="Cambria Math"/>
                    <w:sz w:val="27"/>
                    <w:szCs w:val="27"/>
                    <w:lang w:eastAsia="en-US"/>
                  </w:rPr>
                  <m:t>2</m:t>
                </m:r>
              </m:sub>
            </m:sSub>
            <m:r>
              <m:rPr>
                <m:sty m:val="p"/>
              </m:rPr>
              <w:rPr>
                <w:rFonts w:ascii="Cambria Math" w:eastAsiaTheme="minorHAnsi" w:hAnsi="Cambria Math"/>
                <w:sz w:val="27"/>
                <w:szCs w:val="27"/>
                <w:lang w:eastAsia="en-US"/>
              </w:rPr>
              <m:t xml:space="preserve"> – </m:t>
            </m:r>
            <m:sSub>
              <m:sSubPr>
                <m:ctrlPr>
                  <w:rPr>
                    <w:rFonts w:ascii="Cambria Math" w:eastAsiaTheme="minorHAnsi" w:hAnsi="Cambria Math"/>
                    <w:sz w:val="27"/>
                    <w:szCs w:val="27"/>
                    <w:lang w:eastAsia="en-US"/>
                  </w:rPr>
                </m:ctrlPr>
              </m:sSubPr>
              <m:e>
                <m:r>
                  <w:rPr>
                    <w:rFonts w:ascii="Cambria Math" w:eastAsiaTheme="minorHAnsi" w:hAnsi="Cambria Math"/>
                    <w:sz w:val="27"/>
                    <w:szCs w:val="27"/>
                    <w:lang w:eastAsia="en-US"/>
                  </w:rPr>
                  <m:t>БО</m:t>
                </m:r>
              </m:e>
              <m:sub>
                <m:r>
                  <w:rPr>
                    <w:rFonts w:ascii="Cambria Math" w:eastAsiaTheme="minorHAnsi" w:hAnsi="Cambria Math"/>
                    <w:sz w:val="27"/>
                    <w:szCs w:val="27"/>
                    <w:lang w:eastAsia="en-US"/>
                  </w:rPr>
                  <m:t>2</m:t>
                </m:r>
              </m:sub>
            </m:sSub>
            <m:r>
              <m:rPr>
                <m:sty m:val="p"/>
              </m:rPr>
              <w:rPr>
                <w:rFonts w:ascii="Cambria Math" w:eastAsiaTheme="minorHAnsi" w:hAnsi="Cambria Math"/>
                <w:sz w:val="27"/>
                <w:szCs w:val="27"/>
                <w:vertAlign w:val="subscript"/>
                <w:lang w:val="en-US" w:eastAsia="en-US"/>
              </w:rPr>
              <m:t>j</m:t>
            </m:r>
            <m:r>
              <m:rPr>
                <m:sty m:val="p"/>
              </m:rPr>
              <w:rPr>
                <w:rFonts w:ascii="Cambria Math" w:eastAsiaTheme="minorHAnsi" w:hAnsi="Cambria Math"/>
                <w:sz w:val="27"/>
                <w:szCs w:val="27"/>
                <w:lang w:eastAsia="en-US"/>
              </w:rPr>
              <m:t>)* ИБР</m:t>
            </m:r>
            <m:r>
              <m:rPr>
                <m:sty m:val="p"/>
              </m:rPr>
              <w:rPr>
                <w:rFonts w:ascii="Cambria Math" w:eastAsiaTheme="minorHAnsi" w:hAnsi="Cambria Math"/>
                <w:sz w:val="27"/>
                <w:szCs w:val="27"/>
                <w:vertAlign w:val="subscript"/>
                <w:lang w:val="en-US" w:eastAsia="en-US"/>
              </w:rPr>
              <m:t>j</m:t>
            </m:r>
            <m:r>
              <m:rPr>
                <m:sty m:val="p"/>
              </m:rPr>
              <w:rPr>
                <w:rFonts w:ascii="Cambria Math" w:eastAsiaTheme="minorHAnsi" w:hAnsi="Cambria Math"/>
                <w:sz w:val="27"/>
                <w:szCs w:val="27"/>
                <w:lang w:eastAsia="en-US"/>
              </w:rPr>
              <m:t xml:space="preserve">*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j</m:t>
                </m:r>
              </m:sub>
            </m:sSub>
            <m:r>
              <m:rPr>
                <m:sty m:val="p"/>
              </m:rPr>
              <w:rPr>
                <w:rFonts w:ascii="Cambria Math" w:eastAsiaTheme="minorEastAsia" w:hAnsi="Cambria Math"/>
                <w:sz w:val="27"/>
                <w:szCs w:val="27"/>
                <w:lang w:eastAsia="en-US"/>
              </w:rPr>
              <m:t>)</m:t>
            </m:r>
          </m:e>
        </m:nary>
      </m:oMath>
      <w:r w:rsidR="00A51A27" w:rsidRPr="00BD4F19">
        <w:rPr>
          <w:rFonts w:eastAsiaTheme="minorEastAsia"/>
          <w:sz w:val="27"/>
          <w:szCs w:val="27"/>
          <w:lang w:eastAsia="en-US"/>
        </w:rPr>
        <w:t>,</w:t>
      </w:r>
    </w:p>
    <w:p w:rsidR="00483B65" w:rsidRPr="00BD4F19" w:rsidRDefault="00483B65" w:rsidP="00A51A27">
      <w:pPr>
        <w:tabs>
          <w:tab w:val="left" w:pos="1134"/>
        </w:tabs>
        <w:ind w:firstLine="709"/>
        <w:contextualSpacing/>
        <w:jc w:val="both"/>
        <w:rPr>
          <w:rFonts w:eastAsiaTheme="minorEastAsia"/>
          <w:sz w:val="27"/>
          <w:szCs w:val="27"/>
          <w:lang w:eastAsia="en-US"/>
        </w:rPr>
      </w:pPr>
    </w:p>
    <w:p w:rsidR="00A51A27" w:rsidRPr="00BD4F19" w:rsidRDefault="00A51A27" w:rsidP="00A51A27">
      <w:pPr>
        <w:tabs>
          <w:tab w:val="left" w:pos="1134"/>
        </w:tabs>
        <w:ind w:firstLine="709"/>
        <w:jc w:val="both"/>
        <w:rPr>
          <w:sz w:val="27"/>
          <w:szCs w:val="27"/>
          <w:lang w:eastAsia="en-US"/>
        </w:rPr>
      </w:pPr>
      <w:r w:rsidRPr="00BD4F19">
        <w:rPr>
          <w:rFonts w:eastAsiaTheme="minorEastAsia"/>
          <w:sz w:val="27"/>
          <w:szCs w:val="27"/>
          <w:lang w:eastAsia="en-US"/>
        </w:rPr>
        <w:t xml:space="preserve">где </w:t>
      </w:r>
      <m:oMath>
        <m:sSub>
          <m:sSubPr>
            <m:ctrlPr>
              <w:rPr>
                <w:rFonts w:ascii="Cambria Math" w:eastAsiaTheme="minorHAnsi" w:hAnsi="Cambria Math"/>
                <w:sz w:val="27"/>
                <w:szCs w:val="27"/>
                <w:lang w:eastAsia="en-US"/>
              </w:rPr>
            </m:ctrlPr>
          </m:sSubPr>
          <m:e>
            <m:r>
              <w:rPr>
                <w:rFonts w:ascii="Cambria Math" w:hAnsi="Cambria Math"/>
                <w:sz w:val="27"/>
                <w:szCs w:val="27"/>
                <w:lang w:eastAsia="en-US"/>
              </w:rPr>
              <m:t>КВБО</m:t>
            </m:r>
          </m:e>
          <m:sub>
            <m:r>
              <w:rPr>
                <w:rFonts w:ascii="Cambria Math" w:hAnsi="Cambria Math"/>
                <w:sz w:val="27"/>
                <w:szCs w:val="27"/>
                <w:lang w:eastAsia="en-US"/>
              </w:rPr>
              <m:t>2</m:t>
            </m:r>
          </m:sub>
        </m:sSub>
      </m:oMath>
      <w:r w:rsidRPr="00BD4F19">
        <w:rPr>
          <w:sz w:val="27"/>
          <w:szCs w:val="27"/>
          <w:lang w:eastAsia="en-US"/>
        </w:rPr>
        <w:t xml:space="preserve"> – второй критерий выравнивания </w:t>
      </w:r>
      <w:r w:rsidRPr="00BD4F19">
        <w:rPr>
          <w:sz w:val="27"/>
          <w:szCs w:val="27"/>
          <w:shd w:val="clear" w:color="auto" w:fill="FFFFFF"/>
          <w:lang w:eastAsia="en-US"/>
        </w:rPr>
        <w:t xml:space="preserve">расчетной бюджетной обеспеченности поселений </w:t>
      </w:r>
      <w:r w:rsidRPr="00BD4F19">
        <w:rPr>
          <w:sz w:val="27"/>
          <w:szCs w:val="27"/>
          <w:lang w:eastAsia="en-US"/>
        </w:rPr>
        <w:t>после доведения до первого критерия выравнивания (</w:t>
      </w:r>
      <m:oMath>
        <m:sSub>
          <m:sSubPr>
            <m:ctrlPr>
              <w:rPr>
                <w:rFonts w:ascii="Cambria Math" w:hAnsi="Cambria Math"/>
                <w:sz w:val="27"/>
                <w:szCs w:val="27"/>
                <w:lang w:eastAsia="en-US"/>
              </w:rPr>
            </m:ctrlPr>
          </m:sSubPr>
          <m:e>
            <m:r>
              <m:rPr>
                <m:sty m:val="p"/>
              </m:rPr>
              <w:rPr>
                <w:rFonts w:ascii="Cambria Math" w:hAnsi="Cambria Math"/>
                <w:sz w:val="27"/>
                <w:szCs w:val="27"/>
                <w:lang w:eastAsia="en-US"/>
              </w:rPr>
              <m:t>КВБО</m:t>
            </m:r>
          </m:e>
          <m:sub>
            <m:r>
              <m:rPr>
                <m:sty m:val="p"/>
              </m:rPr>
              <w:rPr>
                <w:rFonts w:ascii="Cambria Math" w:hAnsi="Cambria Math"/>
                <w:sz w:val="27"/>
                <w:szCs w:val="27"/>
                <w:lang w:eastAsia="en-US"/>
              </w:rPr>
              <m:t>1</m:t>
            </m:r>
          </m:sub>
        </m:sSub>
      </m:oMath>
      <w:r w:rsidRPr="00BD4F19">
        <w:rPr>
          <w:sz w:val="27"/>
          <w:szCs w:val="27"/>
          <w:lang w:eastAsia="en-US"/>
        </w:rPr>
        <w:t>) и до ранее утвержденного объема (</w:t>
      </w:r>
      <m:oMath>
        <m:sSub>
          <m:sSubPr>
            <m:ctrlPr>
              <w:rPr>
                <w:rFonts w:ascii="Cambria Math" w:hAnsi="Cambria Math"/>
                <w:sz w:val="27"/>
                <w:szCs w:val="27"/>
                <w:lang w:eastAsia="en-US"/>
              </w:rPr>
            </m:ctrlPr>
          </m:sSubPr>
          <m:e>
            <m:r>
              <m:rPr>
                <m:sty m:val="p"/>
              </m:rPr>
              <w:rPr>
                <w:rFonts w:ascii="Cambria Math" w:hAnsi="Cambria Math"/>
                <w:sz w:val="27"/>
                <w:szCs w:val="27"/>
                <w:lang w:eastAsia="en-US"/>
              </w:rPr>
              <m:t>ОС</m:t>
            </m:r>
          </m:e>
          <m:sub>
            <m:r>
              <m:rPr>
                <m:sty m:val="p"/>
              </m:rPr>
              <w:rPr>
                <w:rFonts w:ascii="Cambria Math" w:hAnsi="Cambria Math"/>
                <w:sz w:val="27"/>
                <w:szCs w:val="27"/>
                <w:lang w:val="en-US" w:eastAsia="en-US"/>
              </w:rPr>
              <m:t>j</m:t>
            </m:r>
          </m:sub>
        </m:sSub>
      </m:oMath>
      <w:r w:rsidRPr="00BD4F19">
        <w:rPr>
          <w:sz w:val="27"/>
          <w:szCs w:val="27"/>
          <w:lang w:eastAsia="en-US"/>
        </w:rPr>
        <w:t>).</w:t>
      </w:r>
    </w:p>
    <w:p w:rsidR="00A51A27" w:rsidRPr="00BD4F19" w:rsidRDefault="00A51A27" w:rsidP="00A51A27">
      <w:pPr>
        <w:autoSpaceDE w:val="0"/>
        <w:autoSpaceDN w:val="0"/>
        <w:adjustRightInd w:val="0"/>
        <w:ind w:firstLine="709"/>
        <w:jc w:val="both"/>
        <w:rPr>
          <w:rFonts w:eastAsiaTheme="minorHAnsi"/>
          <w:sz w:val="27"/>
          <w:szCs w:val="27"/>
          <w:lang w:eastAsia="en-US"/>
        </w:rPr>
      </w:pPr>
      <w:r w:rsidRPr="00BD4F19">
        <w:rPr>
          <w:rFonts w:eastAsiaTheme="minorHAnsi"/>
          <w:sz w:val="27"/>
          <w:szCs w:val="27"/>
          <w:lang w:eastAsia="en-US"/>
        </w:rPr>
        <w:t xml:space="preserve">При определении </w:t>
      </w:r>
      <m:oMath>
        <m:sSub>
          <m:sSubPr>
            <m:ctrlPr>
              <w:rPr>
                <w:rFonts w:ascii="Cambria Math" w:eastAsiaTheme="minorHAnsi" w:hAnsi="Cambria Math" w:cstheme="minorBidi"/>
                <w:sz w:val="27"/>
                <w:szCs w:val="27"/>
                <w:lang w:eastAsia="en-US"/>
              </w:rPr>
            </m:ctrlPr>
          </m:sSubPr>
          <m:e>
            <m:r>
              <w:rPr>
                <w:rFonts w:ascii="Cambria Math" w:eastAsiaTheme="minorHAnsi" w:hAnsi="Cambria Math" w:cstheme="minorBidi"/>
                <w:sz w:val="27"/>
                <w:szCs w:val="27"/>
                <w:lang w:eastAsia="en-US"/>
              </w:rPr>
              <m:t>КВБО</m:t>
            </m:r>
          </m:e>
          <m:sub>
            <m:r>
              <w:rPr>
                <w:rFonts w:ascii="Cambria Math" w:eastAsiaTheme="minorHAnsi" w:hAnsi="Cambria Math" w:cstheme="minorBidi"/>
                <w:sz w:val="27"/>
                <w:szCs w:val="27"/>
                <w:lang w:eastAsia="en-US"/>
              </w:rPr>
              <m:t>2</m:t>
            </m:r>
          </m:sub>
        </m:sSub>
      </m:oMath>
      <w:r w:rsidRPr="00BD4F19">
        <w:rPr>
          <w:rFonts w:eastAsiaTheme="minorHAnsi"/>
          <w:sz w:val="27"/>
          <w:szCs w:val="27"/>
          <w:lang w:eastAsia="en-US"/>
        </w:rPr>
        <w:t xml:space="preserve"> должно выполняться следующее неравенство:</w:t>
      </w:r>
    </w:p>
    <w:p w:rsidR="00A51A27" w:rsidRPr="00BD4F19" w:rsidRDefault="00A51A27" w:rsidP="00A51A27">
      <w:pPr>
        <w:autoSpaceDE w:val="0"/>
        <w:autoSpaceDN w:val="0"/>
        <w:adjustRightInd w:val="0"/>
        <w:ind w:firstLine="709"/>
        <w:jc w:val="both"/>
        <w:rPr>
          <w:rFonts w:eastAsiaTheme="minorHAnsi"/>
          <w:sz w:val="27"/>
          <w:szCs w:val="27"/>
          <w:lang w:eastAsia="en-US"/>
        </w:rPr>
      </w:pPr>
    </w:p>
    <w:p w:rsidR="00A51A27" w:rsidRPr="00BD4F19" w:rsidRDefault="0084507D" w:rsidP="00A51A27">
      <w:pPr>
        <w:autoSpaceDE w:val="0"/>
        <w:autoSpaceDN w:val="0"/>
        <w:adjustRightInd w:val="0"/>
        <w:ind w:firstLine="709"/>
        <w:jc w:val="center"/>
        <w:rPr>
          <w:rFonts w:eastAsiaTheme="minorHAnsi"/>
          <w:sz w:val="27"/>
          <w:szCs w:val="27"/>
          <w:lang w:eastAsia="en-US"/>
        </w:rPr>
      </w:pPr>
      <m:oMath>
        <m:sSub>
          <m:sSubPr>
            <m:ctrlPr>
              <w:rPr>
                <w:rFonts w:ascii="Cambria Math" w:eastAsiaTheme="minorHAnsi" w:hAnsi="Cambria Math" w:cstheme="minorBidi"/>
                <w:sz w:val="27"/>
                <w:szCs w:val="27"/>
                <w:lang w:eastAsia="en-US"/>
              </w:rPr>
            </m:ctrlPr>
          </m:sSubPr>
          <m:e>
            <m:r>
              <w:rPr>
                <w:rFonts w:ascii="Cambria Math" w:eastAsiaTheme="minorHAnsi" w:hAnsi="Cambria Math" w:cstheme="minorBidi"/>
                <w:sz w:val="27"/>
                <w:szCs w:val="27"/>
                <w:lang w:eastAsia="en-US"/>
              </w:rPr>
              <m:t>КВБО</m:t>
            </m:r>
          </m:e>
          <m:sub>
            <m:r>
              <w:rPr>
                <w:rFonts w:ascii="Cambria Math" w:eastAsiaTheme="minorHAnsi" w:hAnsi="Cambria Math" w:cstheme="minorBidi"/>
                <w:sz w:val="27"/>
                <w:szCs w:val="27"/>
                <w:lang w:eastAsia="en-US"/>
              </w:rPr>
              <m:t>2</m:t>
            </m:r>
          </m:sub>
        </m:sSub>
        <m:r>
          <m:rPr>
            <m:sty m:val="p"/>
          </m:rPr>
          <w:rPr>
            <w:rFonts w:ascii="Cambria Math" w:eastAsiaTheme="minorHAnsi" w:hAnsi="Cambria Math"/>
            <w:sz w:val="27"/>
            <w:szCs w:val="27"/>
            <w:lang w:eastAsia="en-US"/>
          </w:rPr>
          <m:t>≤</m:t>
        </m:r>
        <m:r>
          <m:rPr>
            <m:sty m:val="p"/>
          </m:rPr>
          <w:rPr>
            <w:rFonts w:ascii="Cambria Math" w:eastAsiaTheme="minorHAnsi" w:hAnsi="Cambria Math" w:cstheme="minorBidi"/>
            <w:sz w:val="27"/>
            <w:szCs w:val="27"/>
            <w:lang w:eastAsia="en-US"/>
          </w:rPr>
          <m:t>БО2</m:t>
        </m:r>
        <m:r>
          <m:rPr>
            <m:sty m:val="p"/>
          </m:rPr>
          <w:rPr>
            <w:rFonts w:ascii="Cambria Math" w:eastAsiaTheme="minorHAnsi" w:hAnsi="Cambria Math" w:cstheme="minorBidi"/>
            <w:sz w:val="27"/>
            <w:szCs w:val="27"/>
            <w:vertAlign w:val="subscript"/>
            <w:lang w:val="en-US" w:eastAsia="en-US"/>
          </w:rPr>
          <m:t>max</m:t>
        </m:r>
      </m:oMath>
      <w:r w:rsidR="00A51A27" w:rsidRPr="00BD4F19">
        <w:rPr>
          <w:rFonts w:eastAsiaTheme="minorEastAsia"/>
          <w:sz w:val="27"/>
          <w:szCs w:val="27"/>
          <w:lang w:eastAsia="en-US"/>
        </w:rPr>
        <w:t>,</w:t>
      </w:r>
    </w:p>
    <w:p w:rsidR="00A51A27" w:rsidRPr="00BD4F19" w:rsidRDefault="00A51A27" w:rsidP="00A51A27">
      <w:pPr>
        <w:tabs>
          <w:tab w:val="left" w:pos="1134"/>
        </w:tabs>
        <w:ind w:firstLine="709"/>
        <w:jc w:val="both"/>
        <w:rPr>
          <w:sz w:val="27"/>
          <w:szCs w:val="27"/>
          <w:vertAlign w:val="subscript"/>
          <w:lang w:eastAsia="en-US"/>
        </w:rPr>
      </w:pPr>
      <w:r w:rsidRPr="00BD4F19">
        <w:rPr>
          <w:sz w:val="27"/>
          <w:szCs w:val="27"/>
          <w:lang w:eastAsia="en-US"/>
        </w:rPr>
        <w:t>где БО2</w:t>
      </w:r>
      <w:r w:rsidRPr="00BD4F19">
        <w:rPr>
          <w:sz w:val="27"/>
          <w:szCs w:val="27"/>
          <w:vertAlign w:val="subscript"/>
          <w:lang w:val="en-US" w:eastAsia="en-US"/>
        </w:rPr>
        <w:t>max</w:t>
      </w:r>
      <w:r w:rsidRPr="00BD4F19">
        <w:rPr>
          <w:sz w:val="27"/>
          <w:szCs w:val="27"/>
          <w:vertAlign w:val="subscript"/>
          <w:lang w:eastAsia="en-US"/>
        </w:rPr>
        <w:t xml:space="preserve"> </w:t>
      </w:r>
      <w:r w:rsidRPr="00BD4F19">
        <w:rPr>
          <w:sz w:val="27"/>
          <w:szCs w:val="27"/>
          <w:lang w:eastAsia="en-US"/>
        </w:rPr>
        <w:t xml:space="preserve">– максимальный уровень расчетной бюджетной </w:t>
      </w:r>
      <w:proofErr w:type="gramStart"/>
      <w:r w:rsidRPr="00BD4F19">
        <w:rPr>
          <w:sz w:val="27"/>
          <w:szCs w:val="27"/>
          <w:lang w:eastAsia="en-US"/>
        </w:rPr>
        <w:t>обеспеченности</w:t>
      </w:r>
      <w:proofErr w:type="gramEnd"/>
      <w:r w:rsidRPr="00BD4F19">
        <w:rPr>
          <w:sz w:val="27"/>
          <w:szCs w:val="27"/>
          <w:lang w:eastAsia="en-US"/>
        </w:rPr>
        <w:t xml:space="preserve"> до которого можно довести поселения </w:t>
      </w:r>
      <w:r w:rsidR="00B419BE" w:rsidRPr="00BD4F19">
        <w:rPr>
          <w:sz w:val="27"/>
          <w:szCs w:val="27"/>
          <w:lang w:eastAsia="en-US"/>
        </w:rPr>
        <w:t>Усть-Таркского</w:t>
      </w:r>
      <w:r w:rsidRPr="00BD4F19">
        <w:rPr>
          <w:sz w:val="27"/>
          <w:szCs w:val="27"/>
          <w:lang w:eastAsia="en-US"/>
        </w:rPr>
        <w:t xml:space="preserve"> района (БО2</w:t>
      </w:r>
      <w:r w:rsidRPr="00BD4F19">
        <w:rPr>
          <w:sz w:val="27"/>
          <w:szCs w:val="27"/>
          <w:vertAlign w:val="subscript"/>
          <w:lang w:val="en-US" w:eastAsia="en-US"/>
        </w:rPr>
        <w:t>max</w:t>
      </w:r>
      <w:r w:rsidRPr="00BD4F19">
        <w:rPr>
          <w:sz w:val="27"/>
          <w:szCs w:val="27"/>
          <w:vertAlign w:val="subscript"/>
          <w:lang w:eastAsia="en-US"/>
        </w:rPr>
        <w:t xml:space="preserve"> </w:t>
      </w:r>
      <w:r w:rsidRPr="00BD4F19">
        <w:rPr>
          <w:sz w:val="27"/>
          <w:szCs w:val="27"/>
          <w:lang w:eastAsia="en-US"/>
        </w:rPr>
        <w:t xml:space="preserve">может быть равен, как максимальному уровню расчетной бюджетной обеспеченности среди поселений </w:t>
      </w:r>
      <w:r w:rsidR="00B419BE" w:rsidRPr="00BD4F19">
        <w:rPr>
          <w:sz w:val="27"/>
          <w:szCs w:val="27"/>
          <w:lang w:eastAsia="en-US"/>
        </w:rPr>
        <w:t>Усть-Таркского</w:t>
      </w:r>
      <w:r w:rsidRPr="00BD4F19">
        <w:rPr>
          <w:sz w:val="27"/>
          <w:szCs w:val="27"/>
          <w:lang w:eastAsia="en-US"/>
        </w:rPr>
        <w:t xml:space="preserve"> района, так и быть больше, либо меньше данного уровня);</w:t>
      </w:r>
    </w:p>
    <w:p w:rsidR="00A51A27" w:rsidRPr="00BD4F19" w:rsidRDefault="0084507D" w:rsidP="00A51A27">
      <w:pPr>
        <w:tabs>
          <w:tab w:val="left" w:pos="1134"/>
        </w:tabs>
        <w:ind w:firstLine="709"/>
        <w:jc w:val="both"/>
        <w:rPr>
          <w:sz w:val="27"/>
          <w:szCs w:val="27"/>
          <w:lang w:eastAsia="en-US"/>
        </w:rPr>
      </w:pPr>
      <m:oMath>
        <m:sSub>
          <m:sSubPr>
            <m:ctrlPr>
              <w:rPr>
                <w:rFonts w:ascii="Cambria Math" w:eastAsiaTheme="minorHAnsi" w:hAnsi="Cambria Math"/>
                <w:sz w:val="27"/>
                <w:szCs w:val="27"/>
                <w:lang w:eastAsia="en-US"/>
              </w:rPr>
            </m:ctrlPr>
          </m:sSubPr>
          <m:e>
            <m:r>
              <w:rPr>
                <w:rFonts w:ascii="Cambria Math" w:hAnsi="Cambria Math"/>
                <w:sz w:val="27"/>
                <w:szCs w:val="27"/>
                <w:lang w:eastAsia="en-US"/>
              </w:rPr>
              <m:t>БО</m:t>
            </m:r>
          </m:e>
          <m:sub>
            <m:r>
              <w:rPr>
                <w:rFonts w:ascii="Cambria Math" w:hAnsi="Cambria Math"/>
                <w:sz w:val="27"/>
                <w:szCs w:val="27"/>
                <w:lang w:eastAsia="en-US"/>
              </w:rPr>
              <m:t>2</m:t>
            </m:r>
            <m:r>
              <m:rPr>
                <m:sty m:val="p"/>
              </m:rPr>
              <w:rPr>
                <w:rFonts w:ascii="Cambria Math" w:hAnsi="Cambria Math"/>
                <w:sz w:val="27"/>
                <w:szCs w:val="27"/>
                <w:lang w:val="en-US" w:eastAsia="en-US"/>
              </w:rPr>
              <m:t>j</m:t>
            </m:r>
          </m:sub>
        </m:sSub>
      </m:oMath>
      <w:r w:rsidR="00A51A27" w:rsidRPr="00BD4F19">
        <w:rPr>
          <w:sz w:val="27"/>
          <w:szCs w:val="27"/>
          <w:lang w:eastAsia="en-US"/>
        </w:rPr>
        <w:t xml:space="preserve"> - бюджетная обеспеченность после доведения до первого критерия выравнивания и до ранее утвержденного объема.</w:t>
      </w:r>
    </w:p>
    <w:p w:rsidR="00A51A27" w:rsidRPr="00BD4F19" w:rsidRDefault="00A51A27" w:rsidP="00A51A27">
      <w:pPr>
        <w:tabs>
          <w:tab w:val="left" w:pos="1134"/>
        </w:tabs>
        <w:ind w:firstLine="709"/>
        <w:jc w:val="both"/>
        <w:rPr>
          <w:sz w:val="27"/>
          <w:szCs w:val="27"/>
          <w:lang w:eastAsia="en-US"/>
        </w:rPr>
      </w:pPr>
      <w:r w:rsidRPr="00BD4F19">
        <w:rPr>
          <w:sz w:val="27"/>
          <w:szCs w:val="27"/>
          <w:lang w:eastAsia="en-US"/>
        </w:rPr>
        <w:t xml:space="preserve">Если </w:t>
      </w:r>
      <m:oMath>
        <m:sSub>
          <m:sSubPr>
            <m:ctrlPr>
              <w:rPr>
                <w:rFonts w:ascii="Cambria Math" w:hAnsi="Cambria Math"/>
                <w:sz w:val="27"/>
                <w:szCs w:val="27"/>
                <w:lang w:eastAsia="en-US"/>
              </w:rPr>
            </m:ctrlPr>
          </m:sSubPr>
          <m:e>
            <m:r>
              <w:rPr>
                <w:rFonts w:ascii="Cambria Math" w:hAnsi="Cambria Math"/>
                <w:sz w:val="27"/>
                <w:szCs w:val="27"/>
                <w:lang w:eastAsia="en-US"/>
              </w:rPr>
              <m:t>БО</m:t>
            </m:r>
          </m:e>
          <m:sub>
            <m:r>
              <m:rPr>
                <m:sty m:val="p"/>
              </m:rPr>
              <w:rPr>
                <w:rFonts w:ascii="Cambria Math" w:hAnsi="Cambria Math"/>
                <w:sz w:val="27"/>
                <w:szCs w:val="27"/>
                <w:vertAlign w:val="subscript"/>
                <w:lang w:val="en-US" w:eastAsia="en-US"/>
              </w:rPr>
              <m:t>j</m:t>
            </m:r>
          </m:sub>
        </m:sSub>
      </m:oMath>
      <w:r w:rsidRPr="00BD4F19">
        <w:rPr>
          <w:sz w:val="27"/>
          <w:szCs w:val="27"/>
          <w:lang w:eastAsia="en-US"/>
        </w:rPr>
        <w:t> ≥ </w:t>
      </w:r>
      <m:oMath>
        <m:sSub>
          <m:sSubPr>
            <m:ctrlPr>
              <w:rPr>
                <w:rFonts w:ascii="Cambria Math" w:hAnsi="Cambria Math"/>
                <w:sz w:val="27"/>
                <w:szCs w:val="27"/>
                <w:lang w:eastAsia="en-US"/>
              </w:rPr>
            </m:ctrlPr>
          </m:sSubPr>
          <m:e>
            <m:r>
              <m:rPr>
                <m:sty m:val="p"/>
              </m:rPr>
              <w:rPr>
                <w:rFonts w:ascii="Cambria Math" w:hAnsi="Cambria Math"/>
                <w:sz w:val="27"/>
                <w:szCs w:val="27"/>
                <w:lang w:eastAsia="en-US"/>
              </w:rPr>
              <m:t>КВБО</m:t>
            </m:r>
          </m:e>
          <m:sub>
            <m:r>
              <m:rPr>
                <m:sty m:val="p"/>
              </m:rPr>
              <w:rPr>
                <w:rFonts w:ascii="Cambria Math" w:hAnsi="Cambria Math"/>
                <w:sz w:val="27"/>
                <w:szCs w:val="27"/>
                <w:lang w:eastAsia="en-US"/>
              </w:rPr>
              <m:t>1</m:t>
            </m:r>
          </m:sub>
        </m:sSub>
      </m:oMath>
      <w:r w:rsidRPr="00BD4F19">
        <w:rPr>
          <w:sz w:val="27"/>
          <w:szCs w:val="27"/>
          <w:lang w:eastAsia="en-US"/>
        </w:rPr>
        <w:t xml:space="preserve">, то </w:t>
      </w:r>
      <m:oMath>
        <m:sSub>
          <m:sSubPr>
            <m:ctrlPr>
              <w:rPr>
                <w:rFonts w:ascii="Cambria Math" w:eastAsiaTheme="minorHAnsi" w:hAnsi="Cambria Math"/>
                <w:sz w:val="27"/>
                <w:szCs w:val="27"/>
                <w:lang w:eastAsia="en-US"/>
              </w:rPr>
            </m:ctrlPr>
          </m:sSubPr>
          <m:e>
            <m:r>
              <w:rPr>
                <w:rFonts w:ascii="Cambria Math" w:hAnsi="Cambria Math"/>
                <w:sz w:val="27"/>
                <w:szCs w:val="27"/>
                <w:lang w:eastAsia="en-US"/>
              </w:rPr>
              <m:t>БО</m:t>
            </m:r>
          </m:e>
          <m:sub>
            <m:r>
              <w:rPr>
                <w:rFonts w:ascii="Cambria Math" w:hAnsi="Cambria Math"/>
                <w:sz w:val="27"/>
                <w:szCs w:val="27"/>
                <w:lang w:eastAsia="en-US"/>
              </w:rPr>
              <m:t>2</m:t>
            </m:r>
            <m:r>
              <m:rPr>
                <m:sty m:val="p"/>
              </m:rPr>
              <w:rPr>
                <w:rFonts w:ascii="Cambria Math" w:hAnsi="Cambria Math"/>
                <w:sz w:val="27"/>
                <w:szCs w:val="27"/>
                <w:lang w:val="en-US" w:eastAsia="en-US"/>
              </w:rPr>
              <m:t>j</m:t>
            </m:r>
          </m:sub>
        </m:sSub>
      </m:oMath>
      <w:r w:rsidRPr="00BD4F19">
        <w:rPr>
          <w:sz w:val="27"/>
          <w:szCs w:val="27"/>
          <w:lang w:eastAsia="en-US"/>
        </w:rPr>
        <w:t xml:space="preserve"> определяется по следующей формуле:</w:t>
      </w:r>
    </w:p>
    <w:p w:rsidR="00A51A27" w:rsidRPr="00BD4F19" w:rsidRDefault="00A51A27" w:rsidP="00A51A27">
      <w:pPr>
        <w:tabs>
          <w:tab w:val="left" w:pos="1134"/>
        </w:tabs>
        <w:ind w:firstLine="709"/>
        <w:jc w:val="both"/>
        <w:rPr>
          <w:sz w:val="27"/>
          <w:szCs w:val="27"/>
          <w:lang w:eastAsia="en-US"/>
        </w:rPr>
      </w:pPr>
    </w:p>
    <w:p w:rsidR="00A51A27" w:rsidRPr="00BD4F19" w:rsidRDefault="0084507D" w:rsidP="00A51A27">
      <w:pPr>
        <w:tabs>
          <w:tab w:val="left" w:pos="1134"/>
        </w:tabs>
        <w:ind w:firstLine="709"/>
        <w:jc w:val="center"/>
        <w:rPr>
          <w:sz w:val="27"/>
          <w:szCs w:val="27"/>
          <w:vertAlign w:val="subscript"/>
          <w:lang w:eastAsia="en-US"/>
        </w:rPr>
      </w:pPr>
      <m:oMath>
        <m:sSub>
          <m:sSubPr>
            <m:ctrlPr>
              <w:rPr>
                <w:rFonts w:ascii="Cambria Math" w:hAnsi="Cambria Math"/>
                <w:sz w:val="27"/>
                <w:szCs w:val="27"/>
                <w:lang w:eastAsia="en-US"/>
              </w:rPr>
            </m:ctrlPr>
          </m:sSubPr>
          <m:e>
            <m:r>
              <w:rPr>
                <w:rFonts w:ascii="Cambria Math" w:hAnsi="Cambria Math"/>
                <w:sz w:val="27"/>
                <w:szCs w:val="27"/>
                <w:lang w:eastAsia="en-US"/>
              </w:rPr>
              <m:t>БО</m:t>
            </m:r>
          </m:e>
          <m:sub>
            <m:r>
              <w:rPr>
                <w:rFonts w:ascii="Cambria Math" w:hAnsi="Cambria Math"/>
                <w:sz w:val="27"/>
                <w:szCs w:val="27"/>
                <w:lang w:eastAsia="en-US"/>
              </w:rPr>
              <m:t>2</m:t>
            </m:r>
            <m:r>
              <m:rPr>
                <m:sty m:val="p"/>
              </m:rPr>
              <w:rPr>
                <w:rFonts w:ascii="Cambria Math" w:hAnsi="Cambria Math"/>
                <w:sz w:val="27"/>
                <w:szCs w:val="27"/>
                <w:vertAlign w:val="subscript"/>
                <w:lang w:val="en-US" w:eastAsia="en-US"/>
              </w:rPr>
              <m:t>j</m:t>
            </m:r>
          </m:sub>
        </m:sSub>
        <m:r>
          <w:rPr>
            <w:rFonts w:ascii="Cambria Math" w:hAnsi="Cambria Math"/>
            <w:sz w:val="27"/>
            <w:szCs w:val="27"/>
            <w:lang w:eastAsia="en-US"/>
          </w:rPr>
          <m:t>=</m:t>
        </m:r>
        <m:sSub>
          <m:sSubPr>
            <m:ctrlPr>
              <w:rPr>
                <w:rFonts w:ascii="Cambria Math" w:hAnsi="Cambria Math"/>
                <w:sz w:val="27"/>
                <w:szCs w:val="27"/>
                <w:lang w:eastAsia="en-US"/>
              </w:rPr>
            </m:ctrlPr>
          </m:sSubPr>
          <m:e>
            <m:r>
              <w:rPr>
                <w:rFonts w:ascii="Cambria Math" w:hAnsi="Cambria Math"/>
                <w:sz w:val="27"/>
                <w:szCs w:val="27"/>
                <w:lang w:eastAsia="en-US"/>
              </w:rPr>
              <m:t>БО</m:t>
            </m:r>
          </m:e>
          <m:sub>
            <m:r>
              <m:rPr>
                <m:sty m:val="p"/>
              </m:rPr>
              <w:rPr>
                <w:rFonts w:ascii="Cambria Math" w:hAnsi="Cambria Math"/>
                <w:sz w:val="27"/>
                <w:szCs w:val="27"/>
                <w:vertAlign w:val="subscript"/>
                <w:lang w:val="en-US" w:eastAsia="en-US"/>
              </w:rPr>
              <m:t>j</m:t>
            </m:r>
          </m:sub>
        </m:sSub>
        <m:r>
          <w:rPr>
            <w:rFonts w:ascii="Cambria Math" w:hAnsi="Cambria Math"/>
            <w:sz w:val="27"/>
            <w:szCs w:val="27"/>
            <w:lang w:eastAsia="en-US"/>
          </w:rPr>
          <m:t>+</m:t>
        </m:r>
        <m:f>
          <m:fPr>
            <m:type m:val="lin"/>
            <m:ctrlPr>
              <w:rPr>
                <w:rFonts w:ascii="Cambria Math" w:hAnsi="Cambria Math"/>
                <w:sz w:val="27"/>
                <w:szCs w:val="27"/>
                <w:lang w:eastAsia="en-US"/>
              </w:rPr>
            </m:ctrlPr>
          </m:fPr>
          <m:num>
            <m:f>
              <m:fPr>
                <m:ctrlPr>
                  <w:rPr>
                    <w:rFonts w:ascii="Cambria Math" w:hAnsi="Cambria Math"/>
                    <w:sz w:val="27"/>
                    <w:szCs w:val="27"/>
                    <w:lang w:eastAsia="en-US"/>
                  </w:rPr>
                </m:ctrlPr>
              </m:fPr>
              <m:num>
                <m:sSub>
                  <m:sSubPr>
                    <m:ctrlPr>
                      <w:rPr>
                        <w:rFonts w:ascii="Cambria Math" w:hAnsi="Cambria Math"/>
                        <w:sz w:val="27"/>
                        <w:szCs w:val="27"/>
                        <w:lang w:eastAsia="en-US"/>
                      </w:rPr>
                    </m:ctrlPr>
                  </m:sSubPr>
                  <m:e>
                    <m:r>
                      <m:rPr>
                        <m:sty m:val="p"/>
                      </m:rPr>
                      <w:rPr>
                        <w:rFonts w:ascii="Cambria Math" w:hAnsi="Cambria Math"/>
                        <w:sz w:val="27"/>
                        <w:szCs w:val="27"/>
                        <w:lang w:eastAsia="en-US"/>
                      </w:rPr>
                      <m:t>ОС</m:t>
                    </m:r>
                  </m:e>
                  <m:sub>
                    <m:r>
                      <m:rPr>
                        <m:sty m:val="p"/>
                      </m:rPr>
                      <w:rPr>
                        <w:rFonts w:ascii="Cambria Math" w:hAnsi="Cambria Math"/>
                        <w:sz w:val="27"/>
                        <w:szCs w:val="27"/>
                        <w:lang w:val="en-US" w:eastAsia="en-US"/>
                      </w:rPr>
                      <m:t>j</m:t>
                    </m:r>
                  </m:sub>
                </m:sSub>
                <m:r>
                  <w:rPr>
                    <w:rFonts w:ascii="Cambria Math" w:hAnsi="Cambria Math"/>
                    <w:sz w:val="27"/>
                    <w:szCs w:val="27"/>
                    <w:lang w:eastAsia="en-US"/>
                  </w:rPr>
                  <m:t> /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j</m:t>
                    </m:r>
                  </m:sub>
                </m:sSub>
              </m:num>
              <m:den>
                <m:r>
                  <m:rPr>
                    <m:sty m:val="p"/>
                  </m:rPr>
                  <w:rPr>
                    <w:rFonts w:ascii="Cambria Math" w:hAnsi="Cambria Math"/>
                    <w:sz w:val="27"/>
                    <w:szCs w:val="27"/>
                    <w:lang w:eastAsia="en-US"/>
                  </w:rPr>
                  <m:t>(</m:t>
                </m:r>
                <m:sSub>
                  <m:sSubPr>
                    <m:ctrlPr>
                      <w:rPr>
                        <w:rFonts w:ascii="Cambria Math" w:hAnsi="Cambria Math"/>
                        <w:sz w:val="27"/>
                        <w:szCs w:val="27"/>
                        <w:lang w:eastAsia="en-US"/>
                      </w:rPr>
                    </m:ctrlPr>
                  </m:sSubPr>
                  <m:e>
                    <m:r>
                      <m:rPr>
                        <m:sty m:val="p"/>
                      </m:rPr>
                      <w:rPr>
                        <w:rFonts w:ascii="Cambria Math"/>
                        <w:sz w:val="27"/>
                        <w:szCs w:val="27"/>
                        <w:lang w:eastAsia="en-US"/>
                      </w:rPr>
                      <m:t>НП</m:t>
                    </m:r>
                  </m:e>
                  <m:sub/>
                </m:sSub>
                <m:r>
                  <m:rPr>
                    <m:sty m:val="p"/>
                  </m:rPr>
                  <w:rPr>
                    <w:rFonts w:ascii="Cambria Math"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sSub>
                <m:r>
                  <m:rPr>
                    <m:sty m:val="p"/>
                  </m:rPr>
                  <w:rPr>
                    <w:rFonts w:ascii="Cambria Math" w:hAnsi="Cambria Math"/>
                    <w:sz w:val="27"/>
                    <w:szCs w:val="27"/>
                    <w:lang w:eastAsia="en-US"/>
                  </w:rPr>
                  <m:t>)</m:t>
                </m:r>
              </m:den>
            </m:f>
          </m:num>
          <m:den>
            <m:sSub>
              <m:sSubPr>
                <m:ctrlPr>
                  <w:rPr>
                    <w:rFonts w:ascii="Cambria Math" w:hAnsi="Cambria Math"/>
                    <w:sz w:val="27"/>
                    <w:szCs w:val="27"/>
                    <w:lang w:eastAsia="en-US"/>
                  </w:rPr>
                </m:ctrlPr>
              </m:sSubPr>
              <m:e>
                <m:r>
                  <m:rPr>
                    <m:sty m:val="p"/>
                  </m:rPr>
                  <w:rPr>
                    <w:rFonts w:ascii="Cambria Math" w:hAnsi="Cambria Math"/>
                    <w:sz w:val="27"/>
                    <w:szCs w:val="27"/>
                    <w:lang w:eastAsia="en-US"/>
                  </w:rPr>
                  <m:t>ИБР</m:t>
                </m:r>
              </m:e>
              <m:sub>
                <m:r>
                  <m:rPr>
                    <m:sty m:val="p"/>
                  </m:rPr>
                  <w:rPr>
                    <w:rFonts w:ascii="Cambria Math" w:hAnsi="Cambria Math"/>
                    <w:sz w:val="27"/>
                    <w:szCs w:val="27"/>
                    <w:vertAlign w:val="subscript"/>
                    <w:lang w:val="en-US" w:eastAsia="en-US"/>
                  </w:rPr>
                  <m:t>j</m:t>
                </m:r>
              </m:sub>
            </m:sSub>
          </m:den>
        </m:f>
      </m:oMath>
      <w:r w:rsidR="00A51A27" w:rsidRPr="00BD4F19">
        <w:rPr>
          <w:sz w:val="27"/>
          <w:szCs w:val="27"/>
          <w:lang w:eastAsia="en-US"/>
        </w:rPr>
        <w:t>,</w:t>
      </w:r>
    </w:p>
    <w:p w:rsidR="00A51A27" w:rsidRPr="00BD4F19" w:rsidRDefault="00A51A27" w:rsidP="00A51A27">
      <w:pPr>
        <w:tabs>
          <w:tab w:val="left" w:pos="1134"/>
        </w:tabs>
        <w:ind w:firstLine="709"/>
        <w:jc w:val="both"/>
        <w:rPr>
          <w:sz w:val="27"/>
          <w:szCs w:val="27"/>
          <w:lang w:eastAsia="en-US"/>
        </w:rPr>
      </w:pPr>
    </w:p>
    <w:p w:rsidR="00A51A27" w:rsidRPr="00BD4F19" w:rsidRDefault="00A51A27" w:rsidP="00A51A27">
      <w:pPr>
        <w:tabs>
          <w:tab w:val="left" w:pos="1134"/>
        </w:tabs>
        <w:ind w:firstLine="709"/>
        <w:jc w:val="both"/>
        <w:rPr>
          <w:sz w:val="27"/>
          <w:szCs w:val="27"/>
          <w:lang w:eastAsia="en-US"/>
        </w:rPr>
      </w:pPr>
      <w:r w:rsidRPr="00BD4F19">
        <w:rPr>
          <w:sz w:val="27"/>
          <w:szCs w:val="27"/>
          <w:lang w:eastAsia="en-US"/>
        </w:rPr>
        <w:t xml:space="preserve">Если </w:t>
      </w:r>
      <m:oMath>
        <m:sSub>
          <m:sSubPr>
            <m:ctrlPr>
              <w:rPr>
                <w:rFonts w:ascii="Cambria Math" w:hAnsi="Cambria Math"/>
                <w:sz w:val="27"/>
                <w:szCs w:val="27"/>
                <w:lang w:eastAsia="en-US"/>
              </w:rPr>
            </m:ctrlPr>
          </m:sSubPr>
          <m:e>
            <m:r>
              <w:rPr>
                <w:rFonts w:ascii="Cambria Math" w:hAnsi="Cambria Math"/>
                <w:sz w:val="27"/>
                <w:szCs w:val="27"/>
                <w:lang w:eastAsia="en-US"/>
              </w:rPr>
              <m:t>БО</m:t>
            </m:r>
          </m:e>
          <m:sub>
            <m:r>
              <m:rPr>
                <m:sty m:val="p"/>
              </m:rPr>
              <w:rPr>
                <w:rFonts w:ascii="Cambria Math" w:hAnsi="Cambria Math"/>
                <w:sz w:val="27"/>
                <w:szCs w:val="27"/>
                <w:vertAlign w:val="subscript"/>
                <w:lang w:val="en-US" w:eastAsia="en-US"/>
              </w:rPr>
              <m:t>j</m:t>
            </m:r>
          </m:sub>
        </m:sSub>
      </m:oMath>
      <w:r w:rsidRPr="00BD4F19">
        <w:rPr>
          <w:sz w:val="27"/>
          <w:szCs w:val="27"/>
          <w:lang w:eastAsia="en-US"/>
        </w:rPr>
        <w:t> &lt; </w:t>
      </w:r>
      <m:oMath>
        <m:sSub>
          <m:sSubPr>
            <m:ctrlPr>
              <w:rPr>
                <w:rFonts w:ascii="Cambria Math" w:hAnsi="Cambria Math"/>
                <w:sz w:val="27"/>
                <w:szCs w:val="27"/>
                <w:lang w:eastAsia="en-US"/>
              </w:rPr>
            </m:ctrlPr>
          </m:sSubPr>
          <m:e>
            <m:r>
              <m:rPr>
                <m:sty m:val="p"/>
              </m:rPr>
              <w:rPr>
                <w:rFonts w:ascii="Cambria Math" w:hAnsi="Cambria Math"/>
                <w:sz w:val="27"/>
                <w:szCs w:val="27"/>
                <w:lang w:eastAsia="en-US"/>
              </w:rPr>
              <m:t>КВБО</m:t>
            </m:r>
          </m:e>
          <m:sub>
            <m:r>
              <m:rPr>
                <m:sty m:val="p"/>
              </m:rPr>
              <w:rPr>
                <w:rFonts w:ascii="Cambria Math" w:hAnsi="Cambria Math"/>
                <w:sz w:val="27"/>
                <w:szCs w:val="27"/>
                <w:lang w:eastAsia="en-US"/>
              </w:rPr>
              <m:t>1</m:t>
            </m:r>
          </m:sub>
        </m:sSub>
      </m:oMath>
      <w:r w:rsidRPr="00BD4F19">
        <w:rPr>
          <w:sz w:val="27"/>
          <w:szCs w:val="27"/>
          <w:lang w:eastAsia="en-US"/>
        </w:rPr>
        <w:t xml:space="preserve">, то </w:t>
      </w:r>
      <m:oMath>
        <m:sSub>
          <m:sSubPr>
            <m:ctrlPr>
              <w:rPr>
                <w:rFonts w:ascii="Cambria Math" w:eastAsiaTheme="minorHAnsi" w:hAnsi="Cambria Math"/>
                <w:sz w:val="27"/>
                <w:szCs w:val="27"/>
                <w:lang w:eastAsia="en-US"/>
              </w:rPr>
            </m:ctrlPr>
          </m:sSubPr>
          <m:e>
            <m:r>
              <w:rPr>
                <w:rFonts w:ascii="Cambria Math" w:hAnsi="Cambria Math"/>
                <w:sz w:val="27"/>
                <w:szCs w:val="27"/>
                <w:lang w:eastAsia="en-US"/>
              </w:rPr>
              <m:t>БО</m:t>
            </m:r>
          </m:e>
          <m:sub>
            <m:r>
              <w:rPr>
                <w:rFonts w:ascii="Cambria Math" w:hAnsi="Cambria Math"/>
                <w:sz w:val="27"/>
                <w:szCs w:val="27"/>
                <w:lang w:eastAsia="en-US"/>
              </w:rPr>
              <m:t>2</m:t>
            </m:r>
            <m:r>
              <m:rPr>
                <m:sty m:val="p"/>
              </m:rPr>
              <w:rPr>
                <w:rFonts w:ascii="Cambria Math" w:hAnsi="Cambria Math"/>
                <w:sz w:val="27"/>
                <w:szCs w:val="27"/>
                <w:lang w:val="en-US" w:eastAsia="en-US"/>
              </w:rPr>
              <m:t>j</m:t>
            </m:r>
          </m:sub>
        </m:sSub>
      </m:oMath>
      <w:r w:rsidRPr="00BD4F19">
        <w:rPr>
          <w:sz w:val="27"/>
          <w:szCs w:val="27"/>
          <w:lang w:eastAsia="en-US"/>
        </w:rPr>
        <w:t xml:space="preserve"> определяется по следующей формуле:</w:t>
      </w:r>
    </w:p>
    <w:p w:rsidR="00A51A27" w:rsidRPr="00BD4F19" w:rsidRDefault="00A51A27" w:rsidP="00A51A27">
      <w:pPr>
        <w:tabs>
          <w:tab w:val="left" w:pos="1134"/>
        </w:tabs>
        <w:ind w:firstLine="709"/>
        <w:jc w:val="both"/>
        <w:rPr>
          <w:sz w:val="27"/>
          <w:szCs w:val="27"/>
          <w:lang w:eastAsia="en-US"/>
        </w:rPr>
      </w:pPr>
    </w:p>
    <w:p w:rsidR="00A51A27" w:rsidRPr="00BD4F19" w:rsidRDefault="0084507D" w:rsidP="00A51A27">
      <w:pPr>
        <w:tabs>
          <w:tab w:val="left" w:pos="1134"/>
        </w:tabs>
        <w:ind w:firstLine="709"/>
        <w:jc w:val="center"/>
        <w:rPr>
          <w:sz w:val="27"/>
          <w:szCs w:val="27"/>
          <w:lang w:eastAsia="en-US"/>
        </w:rPr>
      </w:pPr>
      <m:oMath>
        <m:sSub>
          <m:sSubPr>
            <m:ctrlPr>
              <w:rPr>
                <w:rFonts w:ascii="Cambria Math" w:hAnsi="Cambria Math"/>
                <w:sz w:val="27"/>
                <w:szCs w:val="27"/>
                <w:lang w:eastAsia="en-US"/>
              </w:rPr>
            </m:ctrlPr>
          </m:sSubPr>
          <m:e>
            <m:r>
              <w:rPr>
                <w:rFonts w:ascii="Cambria Math" w:hAnsi="Cambria Math"/>
                <w:sz w:val="27"/>
                <w:szCs w:val="27"/>
                <w:lang w:eastAsia="en-US"/>
              </w:rPr>
              <m:t>БО</m:t>
            </m:r>
          </m:e>
          <m:sub>
            <m:r>
              <w:rPr>
                <w:rFonts w:ascii="Cambria Math" w:hAnsi="Cambria Math"/>
                <w:sz w:val="27"/>
                <w:szCs w:val="27"/>
                <w:lang w:eastAsia="en-US"/>
              </w:rPr>
              <m:t>2</m:t>
            </m:r>
            <m:r>
              <m:rPr>
                <m:sty m:val="p"/>
              </m:rPr>
              <w:rPr>
                <w:rFonts w:ascii="Cambria Math" w:hAnsi="Cambria Math"/>
                <w:sz w:val="27"/>
                <w:szCs w:val="27"/>
                <w:vertAlign w:val="subscript"/>
                <w:lang w:val="en-US" w:eastAsia="en-US"/>
              </w:rPr>
              <m:t>j</m:t>
            </m:r>
          </m:sub>
        </m:sSub>
        <m:r>
          <w:rPr>
            <w:rFonts w:ascii="Cambria Math" w:hAnsi="Cambria Math"/>
            <w:sz w:val="27"/>
            <w:szCs w:val="27"/>
            <w:lang w:eastAsia="en-US"/>
          </w:rPr>
          <m:t>=</m:t>
        </m:r>
        <m:sSub>
          <m:sSubPr>
            <m:ctrlPr>
              <w:rPr>
                <w:rFonts w:ascii="Cambria Math" w:hAnsi="Cambria Math"/>
                <w:sz w:val="27"/>
                <w:szCs w:val="27"/>
                <w:lang w:eastAsia="en-US"/>
              </w:rPr>
            </m:ctrlPr>
          </m:sSubPr>
          <m:e>
            <m:r>
              <m:rPr>
                <m:sty m:val="p"/>
              </m:rPr>
              <w:rPr>
                <w:rFonts w:ascii="Cambria Math" w:hAnsi="Cambria Math"/>
                <w:sz w:val="27"/>
                <w:szCs w:val="27"/>
                <w:lang w:eastAsia="en-US"/>
              </w:rPr>
              <m:t>КВБО</m:t>
            </m:r>
          </m:e>
          <m:sub>
            <m:r>
              <m:rPr>
                <m:sty m:val="p"/>
              </m:rPr>
              <w:rPr>
                <w:rFonts w:ascii="Cambria Math" w:hAnsi="Cambria Math"/>
                <w:sz w:val="27"/>
                <w:szCs w:val="27"/>
                <w:lang w:eastAsia="en-US"/>
              </w:rPr>
              <m:t>1</m:t>
            </m:r>
          </m:sub>
        </m:sSub>
        <m:r>
          <w:rPr>
            <w:rFonts w:ascii="Cambria Math" w:hAnsi="Cambria Math"/>
            <w:sz w:val="27"/>
            <w:szCs w:val="27"/>
            <w:lang w:eastAsia="en-US"/>
          </w:rPr>
          <m:t>+</m:t>
        </m:r>
        <m:f>
          <m:fPr>
            <m:type m:val="lin"/>
            <m:ctrlPr>
              <w:rPr>
                <w:rFonts w:ascii="Cambria Math" w:hAnsi="Cambria Math"/>
                <w:sz w:val="27"/>
                <w:szCs w:val="27"/>
                <w:lang w:eastAsia="en-US"/>
              </w:rPr>
            </m:ctrlPr>
          </m:fPr>
          <m:num>
            <m:f>
              <m:fPr>
                <m:ctrlPr>
                  <w:rPr>
                    <w:rFonts w:ascii="Cambria Math" w:hAnsi="Cambria Math"/>
                    <w:sz w:val="27"/>
                    <w:szCs w:val="27"/>
                    <w:lang w:eastAsia="en-US"/>
                  </w:rPr>
                </m:ctrlPr>
              </m:fPr>
              <m:num>
                <m:sSub>
                  <m:sSubPr>
                    <m:ctrlPr>
                      <w:rPr>
                        <w:rFonts w:ascii="Cambria Math" w:hAnsi="Cambria Math"/>
                        <w:sz w:val="27"/>
                        <w:szCs w:val="27"/>
                        <w:lang w:eastAsia="en-US"/>
                      </w:rPr>
                    </m:ctrlPr>
                  </m:sSubPr>
                  <m:e>
                    <m:r>
                      <m:rPr>
                        <m:sty m:val="p"/>
                      </m:rPr>
                      <w:rPr>
                        <w:rFonts w:ascii="Cambria Math" w:hAnsi="Cambria Math"/>
                        <w:sz w:val="27"/>
                        <w:szCs w:val="27"/>
                        <w:lang w:eastAsia="en-US"/>
                      </w:rPr>
                      <m:t>ОС</m:t>
                    </m:r>
                  </m:e>
                  <m:sub>
                    <m:r>
                      <m:rPr>
                        <m:sty m:val="p"/>
                      </m:rPr>
                      <w:rPr>
                        <w:rFonts w:ascii="Cambria Math" w:hAnsi="Cambria Math"/>
                        <w:sz w:val="27"/>
                        <w:szCs w:val="27"/>
                        <w:lang w:val="en-US" w:eastAsia="en-US"/>
                      </w:rPr>
                      <m:t>j</m:t>
                    </m:r>
                  </m:sub>
                </m:sSub>
                <m:r>
                  <w:rPr>
                    <w:rFonts w:ascii="Cambria Math" w:hAnsi="Cambria Math"/>
                    <w:sz w:val="27"/>
                    <w:szCs w:val="27"/>
                    <w:lang w:eastAsia="en-US"/>
                  </w:rPr>
                  <m:t> / </m:t>
                </m:r>
                <m:sSub>
                  <m:sSubPr>
                    <m:ctrlPr>
                      <w:rPr>
                        <w:rFonts w:ascii="Cambria Math" w:eastAsiaTheme="minorEastAsia" w:hAnsi="Cambria Math"/>
                        <w:sz w:val="27"/>
                        <w:szCs w:val="27"/>
                        <w:lang w:val="en-US" w:eastAsia="en-US"/>
                      </w:rPr>
                    </m:ctrlPr>
                  </m:sSubPr>
                  <m:e>
                    <m:r>
                      <m:rPr>
                        <m:sty m:val="p"/>
                      </m:rPr>
                      <w:rPr>
                        <w:rFonts w:ascii="Cambria Math" w:eastAsiaTheme="minorEastAsia" w:hAnsi="Cambria Math"/>
                        <w:sz w:val="27"/>
                        <w:szCs w:val="27"/>
                        <w:lang w:eastAsia="en-US"/>
                      </w:rPr>
                      <m:t>ЧЖ</m:t>
                    </m:r>
                  </m:e>
                  <m:sub>
                    <m:r>
                      <m:rPr>
                        <m:sty m:val="p"/>
                      </m:rPr>
                      <w:rPr>
                        <w:rFonts w:ascii="Cambria Math" w:eastAsiaTheme="minorEastAsia" w:hAnsi="Cambria Math"/>
                        <w:sz w:val="27"/>
                        <w:szCs w:val="27"/>
                        <w:lang w:val="en-US" w:eastAsia="en-US"/>
                      </w:rPr>
                      <m:t>j</m:t>
                    </m:r>
                  </m:sub>
                </m:sSub>
              </m:num>
              <m:den>
                <m:r>
                  <m:rPr>
                    <m:sty m:val="p"/>
                  </m:rPr>
                  <w:rPr>
                    <w:rFonts w:ascii="Cambria Math" w:hAnsi="Cambria Math"/>
                    <w:sz w:val="27"/>
                    <w:szCs w:val="27"/>
                    <w:lang w:eastAsia="en-US"/>
                  </w:rPr>
                  <m:t>(</m:t>
                </m:r>
                <m:sSub>
                  <m:sSubPr>
                    <m:ctrlPr>
                      <w:rPr>
                        <w:rFonts w:ascii="Cambria Math" w:hAnsi="Cambria Math"/>
                        <w:sz w:val="27"/>
                        <w:szCs w:val="27"/>
                        <w:lang w:eastAsia="en-US"/>
                      </w:rPr>
                    </m:ctrlPr>
                  </m:sSubPr>
                  <m:e>
                    <m:r>
                      <m:rPr>
                        <m:sty m:val="p"/>
                      </m:rPr>
                      <w:rPr>
                        <w:rFonts w:ascii="Cambria Math"/>
                        <w:sz w:val="27"/>
                        <w:szCs w:val="27"/>
                        <w:lang w:eastAsia="en-US"/>
                      </w:rPr>
                      <m:t>НП</m:t>
                    </m:r>
                  </m:e>
                  <m:sub/>
                </m:sSub>
                <m:r>
                  <m:rPr>
                    <m:sty m:val="p"/>
                  </m:rPr>
                  <w:rPr>
                    <w:rFonts w:ascii="Cambria Math" w:hAnsi="Cambria Math"/>
                    <w:sz w:val="27"/>
                    <w:szCs w:val="27"/>
                    <w:lang w:eastAsia="en-US"/>
                  </w:rPr>
                  <m:t xml:space="preserve"> / </m:t>
                </m:r>
                <m:sSub>
                  <m:sSubPr>
                    <m:ctrlPr>
                      <w:rPr>
                        <w:rFonts w:ascii="Cambria Math" w:eastAsiaTheme="minorEastAsia" w:hAnsi="Cambria Math"/>
                        <w:sz w:val="27"/>
                        <w:szCs w:val="27"/>
                        <w:lang w:val="en-US" w:eastAsia="en-US"/>
                      </w:rPr>
                    </m:ctrlPr>
                  </m:sSubPr>
                  <m:e>
                    <m:r>
                      <m:rPr>
                        <m:sty m:val="p"/>
                      </m:rPr>
                      <w:rPr>
                        <w:rFonts w:ascii="Cambria Math" w:eastAsiaTheme="minorEastAsia"/>
                        <w:sz w:val="27"/>
                        <w:szCs w:val="27"/>
                        <w:lang w:eastAsia="en-US"/>
                      </w:rPr>
                      <m:t>ЧЖ</m:t>
                    </m:r>
                  </m:e>
                  <m:sub/>
                </m:sSub>
                <m:r>
                  <m:rPr>
                    <m:sty m:val="p"/>
                  </m:rPr>
                  <w:rPr>
                    <w:rFonts w:ascii="Cambria Math" w:hAnsi="Cambria Math"/>
                    <w:sz w:val="27"/>
                    <w:szCs w:val="27"/>
                    <w:lang w:eastAsia="en-US"/>
                  </w:rPr>
                  <m:t>)</m:t>
                </m:r>
              </m:den>
            </m:f>
          </m:num>
          <m:den>
            <m:sSub>
              <m:sSubPr>
                <m:ctrlPr>
                  <w:rPr>
                    <w:rFonts w:ascii="Cambria Math" w:hAnsi="Cambria Math"/>
                    <w:sz w:val="27"/>
                    <w:szCs w:val="27"/>
                    <w:lang w:eastAsia="en-US"/>
                  </w:rPr>
                </m:ctrlPr>
              </m:sSubPr>
              <m:e>
                <m:r>
                  <m:rPr>
                    <m:sty m:val="p"/>
                  </m:rPr>
                  <w:rPr>
                    <w:rFonts w:ascii="Cambria Math" w:hAnsi="Cambria Math"/>
                    <w:sz w:val="27"/>
                    <w:szCs w:val="27"/>
                    <w:lang w:eastAsia="en-US"/>
                  </w:rPr>
                  <m:t>ИБР</m:t>
                </m:r>
              </m:e>
              <m:sub>
                <m:r>
                  <m:rPr>
                    <m:sty m:val="p"/>
                  </m:rPr>
                  <w:rPr>
                    <w:rFonts w:ascii="Cambria Math" w:hAnsi="Cambria Math"/>
                    <w:sz w:val="27"/>
                    <w:szCs w:val="27"/>
                    <w:vertAlign w:val="subscript"/>
                    <w:lang w:val="en-US" w:eastAsia="en-US"/>
                  </w:rPr>
                  <m:t>j</m:t>
                </m:r>
              </m:sub>
            </m:sSub>
          </m:den>
        </m:f>
      </m:oMath>
      <w:r w:rsidR="00A51A27" w:rsidRPr="00BD4F19">
        <w:rPr>
          <w:sz w:val="27"/>
          <w:szCs w:val="27"/>
          <w:lang w:eastAsia="en-US"/>
        </w:rPr>
        <w:t>.</w:t>
      </w:r>
    </w:p>
    <w:p w:rsidR="00A51A27" w:rsidRPr="00BD4F19" w:rsidRDefault="00A51A27" w:rsidP="00A51A27">
      <w:pPr>
        <w:tabs>
          <w:tab w:val="left" w:pos="1134"/>
        </w:tabs>
        <w:autoSpaceDE w:val="0"/>
        <w:autoSpaceDN w:val="0"/>
        <w:adjustRightInd w:val="0"/>
        <w:jc w:val="both"/>
        <w:rPr>
          <w:rFonts w:eastAsiaTheme="minorHAnsi"/>
          <w:sz w:val="27"/>
          <w:szCs w:val="27"/>
          <w:lang w:eastAsia="en-US"/>
        </w:rPr>
      </w:pPr>
    </w:p>
    <w:p w:rsidR="00A51A27" w:rsidRPr="00BD4F19" w:rsidRDefault="0084507D" w:rsidP="00A51A27">
      <w:pPr>
        <w:tabs>
          <w:tab w:val="left" w:pos="1134"/>
        </w:tabs>
        <w:autoSpaceDE w:val="0"/>
        <w:autoSpaceDN w:val="0"/>
        <w:adjustRightInd w:val="0"/>
        <w:ind w:firstLine="709"/>
        <w:jc w:val="both"/>
        <w:rPr>
          <w:rFonts w:eastAsiaTheme="minorHAnsi"/>
          <w:sz w:val="27"/>
          <w:szCs w:val="27"/>
          <w:lang w:eastAsia="en-US"/>
        </w:rPr>
      </w:pP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1</m:t>
            </m:r>
          </m:sub>
        </m:sSub>
        <m:r>
          <w:rPr>
            <w:rFonts w:ascii="Cambria Math" w:eastAsiaTheme="minorHAnsi" w:hAnsi="Cambria Math"/>
            <w:sz w:val="27"/>
            <w:szCs w:val="27"/>
            <w:lang w:eastAsia="en-US"/>
          </w:rPr>
          <m:t xml:space="preserve"> </m:t>
        </m:r>
      </m:oMath>
      <w:r w:rsidR="00A51A27" w:rsidRPr="00BD4F19">
        <w:rPr>
          <w:rFonts w:eastAsiaTheme="minorHAnsi"/>
          <w:sz w:val="27"/>
          <w:szCs w:val="27"/>
          <w:lang w:eastAsia="en-US"/>
        </w:rPr>
        <w:t xml:space="preserve">утверждается на очередной финансовый год и плановый период решением о бюджете муниципального района. </w:t>
      </w:r>
      <m:oMath>
        <m:sSub>
          <m:sSubPr>
            <m:ctrlPr>
              <w:rPr>
                <w:rFonts w:ascii="Cambria Math" w:eastAsiaTheme="minorHAnsi" w:hAnsi="Cambria Math"/>
                <w:sz w:val="27"/>
                <w:szCs w:val="27"/>
                <w:lang w:eastAsia="en-US"/>
              </w:rPr>
            </m:ctrlPr>
          </m:sSubPr>
          <m:e>
            <m:r>
              <m:rPr>
                <m:sty m:val="p"/>
              </m:rPr>
              <w:rPr>
                <w:rFonts w:ascii="Cambria Math" w:eastAsiaTheme="minorHAnsi" w:hAnsi="Cambria Math"/>
                <w:sz w:val="27"/>
                <w:szCs w:val="27"/>
                <w:lang w:eastAsia="en-US"/>
              </w:rPr>
              <m:t>КВБО</m:t>
            </m:r>
          </m:e>
          <m:sub>
            <m:r>
              <m:rPr>
                <m:sty m:val="p"/>
              </m:rPr>
              <w:rPr>
                <w:rFonts w:ascii="Cambria Math" w:eastAsiaTheme="minorHAnsi" w:hAnsi="Cambria Math"/>
                <w:sz w:val="27"/>
                <w:szCs w:val="27"/>
                <w:lang w:eastAsia="en-US"/>
              </w:rPr>
              <m:t>2</m:t>
            </m:r>
          </m:sub>
        </m:sSub>
      </m:oMath>
      <w:r w:rsidR="00A51A27" w:rsidRPr="00BD4F19">
        <w:rPr>
          <w:rFonts w:eastAsiaTheme="minorEastAsia"/>
          <w:sz w:val="27"/>
          <w:szCs w:val="27"/>
          <w:lang w:eastAsia="en-US"/>
        </w:rPr>
        <w:t xml:space="preserve"> также утверждается решением о бюджете, если это прописано в методике расчета дотации.</w:t>
      </w:r>
    </w:p>
    <w:p w:rsidR="00BD4F19" w:rsidRPr="00BD4F19" w:rsidRDefault="00BD4F19" w:rsidP="00A51A27">
      <w:pPr>
        <w:tabs>
          <w:tab w:val="left" w:pos="1134"/>
        </w:tabs>
        <w:autoSpaceDE w:val="0"/>
        <w:autoSpaceDN w:val="0"/>
        <w:adjustRightInd w:val="0"/>
        <w:ind w:firstLine="709"/>
        <w:jc w:val="right"/>
        <w:rPr>
          <w:rFonts w:eastAsiaTheme="minorHAnsi"/>
          <w:b/>
          <w:sz w:val="27"/>
          <w:szCs w:val="27"/>
          <w:lang w:eastAsia="en-US"/>
        </w:rPr>
      </w:pPr>
    </w:p>
    <w:p w:rsidR="00BD4F19" w:rsidRPr="00BD4F19" w:rsidRDefault="00BD4F19" w:rsidP="00A51A27">
      <w:pPr>
        <w:tabs>
          <w:tab w:val="left" w:pos="1134"/>
        </w:tabs>
        <w:autoSpaceDE w:val="0"/>
        <w:autoSpaceDN w:val="0"/>
        <w:adjustRightInd w:val="0"/>
        <w:ind w:firstLine="709"/>
        <w:jc w:val="right"/>
        <w:rPr>
          <w:rFonts w:eastAsiaTheme="minorHAnsi"/>
          <w:b/>
          <w:sz w:val="27"/>
          <w:szCs w:val="27"/>
          <w:lang w:eastAsia="en-US"/>
        </w:rPr>
      </w:pPr>
    </w:p>
    <w:p w:rsidR="00BD4F19" w:rsidRPr="00BD4F19" w:rsidRDefault="00BD4F19" w:rsidP="00A51A27">
      <w:pPr>
        <w:tabs>
          <w:tab w:val="left" w:pos="1134"/>
        </w:tabs>
        <w:autoSpaceDE w:val="0"/>
        <w:autoSpaceDN w:val="0"/>
        <w:adjustRightInd w:val="0"/>
        <w:ind w:firstLine="709"/>
        <w:jc w:val="right"/>
        <w:rPr>
          <w:rFonts w:eastAsiaTheme="minorHAnsi"/>
          <w:b/>
          <w:sz w:val="27"/>
          <w:szCs w:val="27"/>
          <w:lang w:eastAsia="en-US"/>
        </w:rPr>
      </w:pPr>
    </w:p>
    <w:p w:rsidR="00BD4F19" w:rsidRPr="00BD4F19" w:rsidRDefault="00BD4F19" w:rsidP="00A51A27">
      <w:pPr>
        <w:tabs>
          <w:tab w:val="left" w:pos="1134"/>
        </w:tabs>
        <w:autoSpaceDE w:val="0"/>
        <w:autoSpaceDN w:val="0"/>
        <w:adjustRightInd w:val="0"/>
        <w:ind w:firstLine="709"/>
        <w:jc w:val="right"/>
        <w:rPr>
          <w:rFonts w:eastAsiaTheme="minorHAnsi"/>
          <w:b/>
          <w:sz w:val="27"/>
          <w:szCs w:val="27"/>
          <w:lang w:eastAsia="en-US"/>
        </w:rPr>
      </w:pPr>
    </w:p>
    <w:p w:rsidR="00A51A27" w:rsidRPr="00BD4F19" w:rsidRDefault="00A51A27" w:rsidP="00A51A27">
      <w:pPr>
        <w:tabs>
          <w:tab w:val="left" w:pos="1134"/>
        </w:tabs>
        <w:autoSpaceDE w:val="0"/>
        <w:autoSpaceDN w:val="0"/>
        <w:adjustRightInd w:val="0"/>
        <w:ind w:firstLine="709"/>
        <w:jc w:val="right"/>
        <w:rPr>
          <w:rFonts w:eastAsiaTheme="minorHAnsi"/>
          <w:b/>
          <w:lang w:eastAsia="en-US"/>
        </w:rPr>
      </w:pPr>
      <w:r w:rsidRPr="00BD4F19">
        <w:rPr>
          <w:rFonts w:eastAsiaTheme="minorHAnsi"/>
          <w:b/>
          <w:lang w:eastAsia="en-US"/>
        </w:rPr>
        <w:t xml:space="preserve">Таблица 1 </w:t>
      </w:r>
    </w:p>
    <w:p w:rsidR="00BD4F19" w:rsidRDefault="00BD4F19" w:rsidP="00A51A27">
      <w:pPr>
        <w:tabs>
          <w:tab w:val="left" w:pos="1134"/>
        </w:tabs>
        <w:autoSpaceDE w:val="0"/>
        <w:autoSpaceDN w:val="0"/>
        <w:adjustRightInd w:val="0"/>
        <w:ind w:firstLine="709"/>
        <w:jc w:val="center"/>
        <w:rPr>
          <w:rFonts w:eastAsiaTheme="minorHAnsi"/>
          <w:b/>
          <w:lang w:eastAsia="en-US"/>
        </w:rPr>
      </w:pPr>
    </w:p>
    <w:p w:rsidR="00A51A27" w:rsidRPr="00BD4F19" w:rsidRDefault="00A51A27" w:rsidP="00A51A27">
      <w:pPr>
        <w:tabs>
          <w:tab w:val="left" w:pos="1134"/>
        </w:tabs>
        <w:autoSpaceDE w:val="0"/>
        <w:autoSpaceDN w:val="0"/>
        <w:adjustRightInd w:val="0"/>
        <w:ind w:firstLine="709"/>
        <w:jc w:val="center"/>
        <w:rPr>
          <w:rFonts w:eastAsiaTheme="minorHAnsi"/>
          <w:b/>
          <w:lang w:eastAsia="en-US"/>
        </w:rPr>
      </w:pPr>
      <w:r w:rsidRPr="00BD4F19">
        <w:rPr>
          <w:rFonts w:eastAsiaTheme="minorHAnsi"/>
          <w:b/>
          <w:lang w:eastAsia="en-US"/>
        </w:rPr>
        <w:t>Вопросы местного значения, определяющие структуру репрезентативной системы расходных обязательств бюджетов сельских поселений</w:t>
      </w:r>
    </w:p>
    <w:tbl>
      <w:tblPr>
        <w:tblStyle w:val="a7"/>
        <w:tblW w:w="5003" w:type="pct"/>
        <w:tblInd w:w="-5" w:type="dxa"/>
        <w:tblLayout w:type="fixed"/>
        <w:tblLook w:val="04A0" w:firstRow="1" w:lastRow="0" w:firstColumn="1" w:lastColumn="0" w:noHBand="0" w:noVBand="1"/>
      </w:tblPr>
      <w:tblGrid>
        <w:gridCol w:w="722"/>
        <w:gridCol w:w="3826"/>
        <w:gridCol w:w="3378"/>
        <w:gridCol w:w="2217"/>
      </w:tblGrid>
      <w:tr w:rsidR="00A51A27" w:rsidRPr="00A51A27" w:rsidTr="00A51A27">
        <w:trPr>
          <w:tblHeader/>
        </w:trPr>
        <w:tc>
          <w:tcPr>
            <w:tcW w:w="356" w:type="pct"/>
          </w:tcPr>
          <w:p w:rsidR="00A51A27" w:rsidRPr="00A51A27" w:rsidRDefault="00A51A27" w:rsidP="00A51A27">
            <w:pPr>
              <w:jc w:val="center"/>
            </w:pPr>
            <w:r w:rsidRPr="00A51A27">
              <w:t>№ пп</w:t>
            </w:r>
          </w:p>
        </w:tc>
        <w:tc>
          <w:tcPr>
            <w:tcW w:w="1886" w:type="pct"/>
          </w:tcPr>
          <w:p w:rsidR="00A51A27" w:rsidRPr="00A51A27" w:rsidRDefault="00A51A27" w:rsidP="00A51A27">
            <w:pPr>
              <w:jc w:val="center"/>
            </w:pPr>
            <w:r w:rsidRPr="00A51A27">
              <w:t>Расходы на решение вопросов местного значения за счет собственных средств местного бюджета (с учетом дотации, субсидии на обеспечение сбалансированности, субвенции по расчету и предоставлению дотаций бюджетам поселений) без учета дорожного фонда и целевых трансфертов (</w:t>
            </w:r>
            <w:r w:rsidRPr="00A51A27">
              <w:rPr>
                <w:lang w:val="en-US"/>
              </w:rPr>
              <w:t>z</w:t>
            </w:r>
            <w:r w:rsidRPr="00A51A27">
              <w:t>)</w:t>
            </w:r>
          </w:p>
        </w:tc>
        <w:tc>
          <w:tcPr>
            <w:tcW w:w="1665" w:type="pct"/>
          </w:tcPr>
          <w:p w:rsidR="00A51A27" w:rsidRPr="00A51A27" w:rsidRDefault="00A51A27" w:rsidP="00A51A27">
            <w:pPr>
              <w:jc w:val="center"/>
            </w:pPr>
            <w:r w:rsidRPr="00A51A27">
              <w:t>Корректирующие коэффициенты структуры потребителей бюджетных услуг (</w:t>
            </w:r>
            <w:r w:rsidRPr="00A51A27">
              <w:rPr>
                <w:lang w:val="en-US"/>
              </w:rPr>
              <w:t>K</w:t>
            </w:r>
            <w:r w:rsidRPr="00A51A27">
              <w:t>)</w:t>
            </w:r>
          </w:p>
        </w:tc>
        <w:tc>
          <w:tcPr>
            <w:tcW w:w="1093" w:type="pct"/>
          </w:tcPr>
          <w:p w:rsidR="00A51A27" w:rsidRPr="00A51A27" w:rsidRDefault="00A51A27" w:rsidP="00A51A27">
            <w:pPr>
              <w:jc w:val="center"/>
            </w:pPr>
            <w:r w:rsidRPr="00A51A27">
              <w:t>Усредненная доля расходов на исполнение вопросов местного значения в бюджетах поселений в репрезентативной системе (</w:t>
            </w:r>
            <m:oMath>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z</m:t>
                  </m:r>
                </m:sub>
              </m:sSub>
            </m:oMath>
            <w:r w:rsidRPr="00A51A27">
              <w:t>)</w:t>
            </w:r>
          </w:p>
        </w:tc>
      </w:tr>
      <w:tr w:rsidR="00A51A27" w:rsidRPr="00A51A27" w:rsidTr="00A51A27">
        <w:tc>
          <w:tcPr>
            <w:tcW w:w="356" w:type="pct"/>
          </w:tcPr>
          <w:p w:rsidR="00A51A27" w:rsidRPr="00A51A27" w:rsidRDefault="00A51A27" w:rsidP="00A51A27">
            <w:pPr>
              <w:jc w:val="center"/>
            </w:pPr>
            <w:r w:rsidRPr="00A51A27">
              <w:t>1.</w:t>
            </w:r>
          </w:p>
        </w:tc>
        <w:tc>
          <w:tcPr>
            <w:tcW w:w="1886" w:type="pct"/>
          </w:tcPr>
          <w:p w:rsidR="00A51A27" w:rsidRPr="00A51A27" w:rsidRDefault="00A51A27" w:rsidP="00A51A27">
            <w:r w:rsidRPr="00A51A27">
              <w:t>Расходы на оплату труда</w:t>
            </w:r>
          </w:p>
        </w:tc>
        <w:tc>
          <w:tcPr>
            <w:tcW w:w="1665" w:type="pct"/>
          </w:tcPr>
          <w:p w:rsidR="00A51A27" w:rsidRPr="00A51A27" w:rsidRDefault="00A51A27" w:rsidP="00A51A27">
            <w:pPr>
              <w:jc w:val="center"/>
            </w:pPr>
            <w:r w:rsidRPr="00A51A27">
              <w:t>коэффициент масштаба</w:t>
            </w:r>
          </w:p>
        </w:tc>
        <w:tc>
          <w:tcPr>
            <w:tcW w:w="1093" w:type="pct"/>
          </w:tcPr>
          <w:p w:rsidR="00A51A27" w:rsidRPr="00A51A27" w:rsidRDefault="0084507D" w:rsidP="00A51A27">
            <w:pPr>
              <w:jc w:val="center"/>
              <w:rPr>
                <w:lang w:val="en-US"/>
              </w:rP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1</m:t>
                    </m:r>
                  </m:sub>
                </m:sSub>
              </m:oMath>
            </m:oMathPara>
          </w:p>
        </w:tc>
      </w:tr>
      <w:tr w:rsidR="00A51A27" w:rsidRPr="00A51A27" w:rsidTr="00A51A27">
        <w:tc>
          <w:tcPr>
            <w:tcW w:w="356" w:type="pct"/>
          </w:tcPr>
          <w:p w:rsidR="00A51A27" w:rsidRPr="00A51A27" w:rsidRDefault="00A51A27" w:rsidP="00A51A27">
            <w:pPr>
              <w:jc w:val="center"/>
            </w:pPr>
            <w:r w:rsidRPr="00A51A27">
              <w:t>2.</w:t>
            </w:r>
          </w:p>
        </w:tc>
        <w:tc>
          <w:tcPr>
            <w:tcW w:w="1886" w:type="pct"/>
            <w:vAlign w:val="center"/>
          </w:tcPr>
          <w:p w:rsidR="00A51A27" w:rsidRPr="00A51A27" w:rsidRDefault="00A51A27" w:rsidP="00A51A27">
            <w:pPr>
              <w:jc w:val="both"/>
            </w:pPr>
            <w:r w:rsidRPr="00A51A27">
              <w:t>Коммунальные расходы</w:t>
            </w:r>
          </w:p>
        </w:tc>
        <w:tc>
          <w:tcPr>
            <w:tcW w:w="1665" w:type="pct"/>
          </w:tcPr>
          <w:p w:rsidR="00A51A27" w:rsidRPr="00A51A27" w:rsidRDefault="00A51A27" w:rsidP="00A51A27">
            <w:pPr>
              <w:jc w:val="center"/>
            </w:pPr>
            <w:r w:rsidRPr="00A51A27">
              <w:t>коэффициент коммунальных услуг, коэффициент бюджетных площадей</w:t>
            </w:r>
          </w:p>
        </w:tc>
        <w:tc>
          <w:tcPr>
            <w:tcW w:w="1093" w:type="pct"/>
          </w:tcPr>
          <w:p w:rsidR="00A51A27" w:rsidRPr="00A51A27" w:rsidRDefault="0084507D" w:rsidP="00A51A27">
            <w:pPr>
              <w:jc w:val="cente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2</m:t>
                    </m:r>
                  </m:sub>
                </m:sSub>
              </m:oMath>
            </m:oMathPara>
          </w:p>
        </w:tc>
      </w:tr>
      <w:tr w:rsidR="00A51A27" w:rsidRPr="00A51A27" w:rsidTr="00A51A27">
        <w:tc>
          <w:tcPr>
            <w:tcW w:w="356" w:type="pct"/>
          </w:tcPr>
          <w:p w:rsidR="00A51A27" w:rsidRPr="00A51A27" w:rsidRDefault="00A51A27" w:rsidP="00A51A27">
            <w:pPr>
              <w:jc w:val="center"/>
            </w:pPr>
            <w:r w:rsidRPr="00A51A27">
              <w:t>3.</w:t>
            </w:r>
          </w:p>
        </w:tc>
        <w:tc>
          <w:tcPr>
            <w:tcW w:w="1886" w:type="pct"/>
            <w:vAlign w:val="center"/>
          </w:tcPr>
          <w:p w:rsidR="00A51A27" w:rsidRPr="00A51A27" w:rsidRDefault="00A51A27" w:rsidP="00A51A27">
            <w:pPr>
              <w:jc w:val="both"/>
            </w:pPr>
            <w:r w:rsidRPr="00A51A27">
              <w:t>Расходы на содержание зданий (текущий ремонт, пожарная сигнализация дезинфекция и др.)</w:t>
            </w:r>
          </w:p>
        </w:tc>
        <w:tc>
          <w:tcPr>
            <w:tcW w:w="1665" w:type="pct"/>
          </w:tcPr>
          <w:p w:rsidR="00A51A27" w:rsidRPr="00A51A27" w:rsidRDefault="00A51A27" w:rsidP="00A51A27">
            <w:pPr>
              <w:jc w:val="center"/>
            </w:pPr>
            <w:r w:rsidRPr="00A51A27">
              <w:t>Коэффициент бюджетных площадей</w:t>
            </w:r>
          </w:p>
        </w:tc>
        <w:tc>
          <w:tcPr>
            <w:tcW w:w="1093" w:type="pct"/>
          </w:tcPr>
          <w:p w:rsidR="00A51A27" w:rsidRPr="00A51A27" w:rsidRDefault="0084507D" w:rsidP="00A51A27">
            <w:pPr>
              <w:jc w:val="cente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3</m:t>
                    </m:r>
                  </m:sub>
                </m:sSub>
              </m:oMath>
            </m:oMathPara>
          </w:p>
        </w:tc>
      </w:tr>
      <w:tr w:rsidR="00A51A27" w:rsidRPr="00A51A27" w:rsidTr="00A51A27">
        <w:tc>
          <w:tcPr>
            <w:tcW w:w="356" w:type="pct"/>
          </w:tcPr>
          <w:p w:rsidR="00A51A27" w:rsidRPr="00A51A27" w:rsidRDefault="00A51A27" w:rsidP="00A51A27">
            <w:pPr>
              <w:jc w:val="center"/>
            </w:pPr>
            <w:r w:rsidRPr="00A51A27">
              <w:t>4.</w:t>
            </w:r>
          </w:p>
        </w:tc>
        <w:tc>
          <w:tcPr>
            <w:tcW w:w="1886" w:type="pct"/>
            <w:vAlign w:val="center"/>
          </w:tcPr>
          <w:p w:rsidR="00A51A27" w:rsidRPr="00A51A27" w:rsidRDefault="00A51A27" w:rsidP="00A51A27">
            <w:pPr>
              <w:jc w:val="both"/>
            </w:pPr>
            <w:r w:rsidRPr="00A51A27">
              <w:t>Расходы на благоустройство территории</w:t>
            </w:r>
          </w:p>
        </w:tc>
        <w:tc>
          <w:tcPr>
            <w:tcW w:w="1665" w:type="pct"/>
          </w:tcPr>
          <w:p w:rsidR="00A51A27" w:rsidRPr="00A51A27" w:rsidRDefault="00A51A27" w:rsidP="00A51A27">
            <w:pPr>
              <w:jc w:val="center"/>
            </w:pPr>
            <w:r w:rsidRPr="00A51A27">
              <w:t>коэффициент масштаба</w:t>
            </w:r>
          </w:p>
        </w:tc>
        <w:tc>
          <w:tcPr>
            <w:tcW w:w="1093" w:type="pct"/>
          </w:tcPr>
          <w:p w:rsidR="00A51A27" w:rsidRPr="00A51A27" w:rsidRDefault="0084507D" w:rsidP="00A51A27">
            <w:pPr>
              <w:jc w:val="cente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4</m:t>
                    </m:r>
                  </m:sub>
                </m:sSub>
              </m:oMath>
            </m:oMathPara>
          </w:p>
        </w:tc>
      </w:tr>
      <w:tr w:rsidR="00A51A27" w:rsidRPr="00A51A27" w:rsidTr="00A51A27">
        <w:tc>
          <w:tcPr>
            <w:tcW w:w="356" w:type="pct"/>
          </w:tcPr>
          <w:p w:rsidR="00A51A27" w:rsidRPr="00A51A27" w:rsidRDefault="00A51A27" w:rsidP="00A51A27">
            <w:pPr>
              <w:jc w:val="center"/>
            </w:pPr>
            <w:r w:rsidRPr="00A51A27">
              <w:t>5.</w:t>
            </w:r>
          </w:p>
        </w:tc>
        <w:tc>
          <w:tcPr>
            <w:tcW w:w="1886" w:type="pct"/>
            <w:vAlign w:val="center"/>
          </w:tcPr>
          <w:p w:rsidR="00A51A27" w:rsidRPr="00A51A27" w:rsidRDefault="00A51A27" w:rsidP="00A51A27">
            <w:pPr>
              <w:jc w:val="both"/>
            </w:pPr>
            <w:r w:rsidRPr="00A51A27">
              <w:t>Расходы на приобретение ГСМ</w:t>
            </w:r>
          </w:p>
        </w:tc>
        <w:tc>
          <w:tcPr>
            <w:tcW w:w="1665" w:type="pct"/>
          </w:tcPr>
          <w:p w:rsidR="00A51A27" w:rsidRPr="00A51A27" w:rsidRDefault="00A51A27" w:rsidP="00A51A27">
            <w:pPr>
              <w:jc w:val="center"/>
            </w:pPr>
            <w:r w:rsidRPr="00A51A27">
              <w:t>коэффициент дисперсности, коэффициент удаленности административного центра поселения от административного центра муниципального района</w:t>
            </w:r>
          </w:p>
        </w:tc>
        <w:tc>
          <w:tcPr>
            <w:tcW w:w="1093" w:type="pct"/>
          </w:tcPr>
          <w:p w:rsidR="00A51A27" w:rsidRPr="00A51A27" w:rsidRDefault="0084507D" w:rsidP="00A51A27">
            <w:pPr>
              <w:jc w:val="center"/>
              <w:rPr>
                <w:sz w:val="28"/>
                <w:szCs w:val="28"/>
              </w:rP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5</m:t>
                    </m:r>
                  </m:sub>
                </m:sSub>
              </m:oMath>
            </m:oMathPara>
          </w:p>
        </w:tc>
      </w:tr>
      <w:tr w:rsidR="00A51A27" w:rsidRPr="00A51A27" w:rsidTr="00A51A27">
        <w:tc>
          <w:tcPr>
            <w:tcW w:w="356" w:type="pct"/>
          </w:tcPr>
          <w:p w:rsidR="00A51A27" w:rsidRPr="00A51A27" w:rsidRDefault="00A51A27" w:rsidP="00A51A27">
            <w:pPr>
              <w:jc w:val="center"/>
            </w:pPr>
            <w:r w:rsidRPr="00A51A27">
              <w:t>6.</w:t>
            </w:r>
          </w:p>
        </w:tc>
        <w:tc>
          <w:tcPr>
            <w:tcW w:w="1886" w:type="pct"/>
            <w:vAlign w:val="center"/>
          </w:tcPr>
          <w:p w:rsidR="00A51A27" w:rsidRPr="00A51A27" w:rsidRDefault="00A51A27" w:rsidP="00A51A27">
            <w:pPr>
              <w:jc w:val="both"/>
            </w:pPr>
            <w:r w:rsidRPr="00A51A27">
              <w:t>Уплата налогов, госпошлины и сборов, разного рода платежей в бюджеты всех уровней</w:t>
            </w:r>
          </w:p>
        </w:tc>
        <w:tc>
          <w:tcPr>
            <w:tcW w:w="1665" w:type="pct"/>
          </w:tcPr>
          <w:p w:rsidR="00A51A27" w:rsidRPr="00A51A27" w:rsidRDefault="00A51A27" w:rsidP="00A51A27">
            <w:pPr>
              <w:jc w:val="center"/>
              <w:rPr>
                <w:lang w:val="en-US"/>
              </w:rPr>
            </w:pPr>
            <w:r w:rsidRPr="00A51A27">
              <w:t>коэффициент</w:t>
            </w:r>
            <w:r w:rsidRPr="00A51A27">
              <w:rPr>
                <w:lang w:val="en-US"/>
              </w:rPr>
              <w:t xml:space="preserve"> сто</w:t>
            </w:r>
            <w:r w:rsidRPr="00A51A27">
              <w:t>и</w:t>
            </w:r>
            <w:r w:rsidRPr="00A51A27">
              <w:rPr>
                <w:lang w:val="en-US"/>
              </w:rPr>
              <w:t>мости основных средств</w:t>
            </w:r>
          </w:p>
          <w:p w:rsidR="00A51A27" w:rsidRPr="00A51A27" w:rsidRDefault="00A51A27" w:rsidP="00A51A27">
            <w:pPr>
              <w:jc w:val="center"/>
            </w:pPr>
          </w:p>
        </w:tc>
        <w:tc>
          <w:tcPr>
            <w:tcW w:w="1093" w:type="pct"/>
          </w:tcPr>
          <w:p w:rsidR="00A51A27" w:rsidRPr="00A51A27" w:rsidRDefault="0084507D" w:rsidP="00A51A27">
            <w:pPr>
              <w:jc w:val="center"/>
              <w:rPr>
                <w:sz w:val="28"/>
                <w:szCs w:val="28"/>
              </w:rP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6</m:t>
                    </m:r>
                  </m:sub>
                </m:sSub>
              </m:oMath>
            </m:oMathPara>
          </w:p>
        </w:tc>
      </w:tr>
      <w:tr w:rsidR="00A51A27" w:rsidRPr="00A51A27" w:rsidTr="00A51A27">
        <w:tc>
          <w:tcPr>
            <w:tcW w:w="356" w:type="pct"/>
          </w:tcPr>
          <w:p w:rsidR="00A51A27" w:rsidRPr="00A51A27" w:rsidRDefault="00A51A27" w:rsidP="00A51A27">
            <w:pPr>
              <w:jc w:val="center"/>
            </w:pPr>
            <w:r w:rsidRPr="00A51A27">
              <w:t>7.</w:t>
            </w:r>
          </w:p>
        </w:tc>
        <w:tc>
          <w:tcPr>
            <w:tcW w:w="1886" w:type="pct"/>
            <w:vAlign w:val="center"/>
          </w:tcPr>
          <w:p w:rsidR="00A51A27" w:rsidRPr="00A51A27" w:rsidRDefault="00A51A27" w:rsidP="00A51A27">
            <w:pPr>
              <w:jc w:val="both"/>
            </w:pPr>
            <w:r w:rsidRPr="00A51A27">
              <w:t>Расходы на услуги связи и интернет</w:t>
            </w:r>
          </w:p>
        </w:tc>
        <w:tc>
          <w:tcPr>
            <w:tcW w:w="1665" w:type="pct"/>
          </w:tcPr>
          <w:p w:rsidR="00A51A27" w:rsidRPr="00A51A27" w:rsidRDefault="00A51A27" w:rsidP="00A51A27">
            <w:pPr>
              <w:jc w:val="center"/>
            </w:pPr>
            <w:r w:rsidRPr="00A51A27">
              <w:t>коэффициенты</w:t>
            </w:r>
            <w:r w:rsidRPr="00A51A27" w:rsidDel="005F5219">
              <w:t xml:space="preserve"> </w:t>
            </w:r>
            <w:r w:rsidRPr="00A51A27">
              <w:t>не применяются</w:t>
            </w:r>
          </w:p>
        </w:tc>
        <w:tc>
          <w:tcPr>
            <w:tcW w:w="1093" w:type="pct"/>
          </w:tcPr>
          <w:p w:rsidR="00A51A27" w:rsidRPr="00A51A27" w:rsidRDefault="0084507D" w:rsidP="00A51A27">
            <w:pPr>
              <w:jc w:val="center"/>
              <w:rPr>
                <w:sz w:val="28"/>
                <w:szCs w:val="28"/>
              </w:rP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7</m:t>
                    </m:r>
                  </m:sub>
                </m:sSub>
              </m:oMath>
            </m:oMathPara>
          </w:p>
        </w:tc>
      </w:tr>
      <w:tr w:rsidR="00A51A27" w:rsidRPr="00A51A27" w:rsidTr="00A51A27">
        <w:tc>
          <w:tcPr>
            <w:tcW w:w="356" w:type="pct"/>
          </w:tcPr>
          <w:p w:rsidR="00A51A27" w:rsidRPr="00A51A27" w:rsidRDefault="00A51A27" w:rsidP="00A51A27">
            <w:pPr>
              <w:jc w:val="center"/>
            </w:pPr>
            <w:r w:rsidRPr="00A51A27">
              <w:t>8.</w:t>
            </w:r>
          </w:p>
        </w:tc>
        <w:tc>
          <w:tcPr>
            <w:tcW w:w="1886" w:type="pct"/>
            <w:vAlign w:val="center"/>
          </w:tcPr>
          <w:p w:rsidR="00A51A27" w:rsidRPr="00A51A27" w:rsidRDefault="00A51A27" w:rsidP="00A51A27">
            <w:pPr>
              <w:jc w:val="both"/>
            </w:pPr>
            <w:r w:rsidRPr="00A51A27">
              <w:t>Организация в границах сельского поселения электро-, газоснабжения населения в пределах полномочий</w:t>
            </w:r>
          </w:p>
        </w:tc>
        <w:tc>
          <w:tcPr>
            <w:tcW w:w="1665" w:type="pct"/>
          </w:tcPr>
          <w:p w:rsidR="00A51A27" w:rsidRPr="00A51A27" w:rsidRDefault="00A51A27" w:rsidP="00A51A27">
            <w:pPr>
              <w:jc w:val="center"/>
            </w:pPr>
            <w:r w:rsidRPr="00A51A27">
              <w:t>коэффициенты</w:t>
            </w:r>
            <w:r w:rsidRPr="00A51A27" w:rsidDel="005F5219">
              <w:t xml:space="preserve"> </w:t>
            </w:r>
            <w:r w:rsidRPr="00A51A27">
              <w:t>не применяются</w:t>
            </w:r>
          </w:p>
        </w:tc>
        <w:tc>
          <w:tcPr>
            <w:tcW w:w="1093" w:type="pct"/>
          </w:tcPr>
          <w:p w:rsidR="00A51A27" w:rsidRPr="00A51A27" w:rsidRDefault="0084507D" w:rsidP="00A51A27">
            <w:pPr>
              <w:jc w:val="center"/>
              <w:rPr>
                <w:i/>
                <w:sz w:val="28"/>
                <w:szCs w:val="28"/>
                <w:lang w:val="en-US"/>
              </w:rPr>
            </w:pPr>
            <m:oMathPara>
              <m:oMath>
                <m:sSub>
                  <m:sSubPr>
                    <m:ctrlPr>
                      <w:rPr>
                        <w:rFonts w:ascii="Cambria Math" w:hAnsi="Cambria Math"/>
                        <w:sz w:val="28"/>
                        <w:szCs w:val="28"/>
                      </w:rPr>
                    </m:ctrlPr>
                  </m:sSubPr>
                  <m:e>
                    <m:r>
                      <m:rPr>
                        <m:sty m:val="p"/>
                      </m:rPr>
                      <w:rPr>
                        <w:rFonts w:ascii="Cambria Math"/>
                        <w:sz w:val="28"/>
                        <w:szCs w:val="28"/>
                      </w:rPr>
                      <m:t>b</m:t>
                    </m:r>
                  </m:e>
                  <m:sub>
                    <m:r>
                      <m:rPr>
                        <m:sty m:val="p"/>
                      </m:rPr>
                      <w:rPr>
                        <w:rFonts w:ascii="Cambria Math"/>
                        <w:sz w:val="28"/>
                        <w:szCs w:val="28"/>
                        <w:vertAlign w:val="subscript"/>
                      </w:rPr>
                      <m:t>8</m:t>
                    </m:r>
                  </m:sub>
                </m:sSub>
              </m:oMath>
            </m:oMathPara>
          </w:p>
        </w:tc>
      </w:tr>
    </w:tbl>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Default="000D2194" w:rsidP="00A51A27">
      <w:pPr>
        <w:tabs>
          <w:tab w:val="left" w:pos="1134"/>
        </w:tabs>
        <w:autoSpaceDE w:val="0"/>
        <w:autoSpaceDN w:val="0"/>
        <w:adjustRightInd w:val="0"/>
        <w:ind w:firstLine="709"/>
        <w:jc w:val="both"/>
        <w:rPr>
          <w:rFonts w:eastAsiaTheme="minorHAnsi"/>
          <w:sz w:val="28"/>
          <w:szCs w:val="28"/>
          <w:lang w:eastAsia="en-US"/>
        </w:rPr>
      </w:pPr>
    </w:p>
    <w:p w:rsidR="000D2194" w:rsidRPr="00A51A27" w:rsidRDefault="000D2194" w:rsidP="00A51A27">
      <w:pPr>
        <w:tabs>
          <w:tab w:val="left" w:pos="1134"/>
        </w:tabs>
        <w:autoSpaceDE w:val="0"/>
        <w:autoSpaceDN w:val="0"/>
        <w:adjustRightInd w:val="0"/>
        <w:ind w:firstLine="709"/>
        <w:jc w:val="both"/>
        <w:rPr>
          <w:rFonts w:eastAsiaTheme="minorHAnsi"/>
          <w:sz w:val="28"/>
          <w:szCs w:val="28"/>
          <w:lang w:eastAsia="en-US"/>
        </w:rPr>
      </w:pPr>
    </w:p>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Pr="00A51A27" w:rsidRDefault="00A51A27" w:rsidP="00A51A27">
      <w:pPr>
        <w:tabs>
          <w:tab w:val="left" w:pos="1134"/>
        </w:tabs>
        <w:autoSpaceDE w:val="0"/>
        <w:autoSpaceDN w:val="0"/>
        <w:adjustRightInd w:val="0"/>
        <w:ind w:firstLine="709"/>
        <w:jc w:val="both"/>
        <w:rPr>
          <w:rFonts w:eastAsiaTheme="minorHAnsi"/>
          <w:sz w:val="28"/>
          <w:szCs w:val="28"/>
          <w:lang w:eastAsia="en-US"/>
        </w:rPr>
      </w:pPr>
    </w:p>
    <w:p w:rsidR="00A51A27" w:rsidRPr="00BD4F19" w:rsidRDefault="00A51A27" w:rsidP="00A51A27">
      <w:pPr>
        <w:jc w:val="right"/>
        <w:rPr>
          <w:rFonts w:eastAsiaTheme="minorEastAsia"/>
        </w:rPr>
      </w:pPr>
      <w:r w:rsidRPr="00BD4F19">
        <w:rPr>
          <w:rFonts w:eastAsiaTheme="minorEastAsia"/>
        </w:rPr>
        <w:t>Приложение 1</w:t>
      </w:r>
    </w:p>
    <w:p w:rsidR="00A51A27" w:rsidRPr="00BD4F19" w:rsidRDefault="00A51A27" w:rsidP="00A51A27">
      <w:pPr>
        <w:jc w:val="right"/>
        <w:rPr>
          <w:rFonts w:eastAsiaTheme="minorHAnsi"/>
          <w:lang w:eastAsia="en-US"/>
        </w:rPr>
      </w:pPr>
      <w:r w:rsidRPr="00BD4F19">
        <w:rPr>
          <w:rFonts w:eastAsiaTheme="minorHAnsi"/>
          <w:lang w:eastAsia="en-US"/>
        </w:rPr>
        <w:t>к методическим рекомендациям</w:t>
      </w:r>
    </w:p>
    <w:p w:rsidR="00A51A27" w:rsidRPr="00BD4F19" w:rsidRDefault="00BD4F19" w:rsidP="00BD4F19">
      <w:pPr>
        <w:jc w:val="center"/>
        <w:rPr>
          <w:rFonts w:eastAsiaTheme="minorHAnsi"/>
          <w:lang w:eastAsia="en-US"/>
        </w:rPr>
      </w:pPr>
      <w:r>
        <w:rPr>
          <w:rFonts w:eastAsiaTheme="minorHAnsi"/>
          <w:lang w:eastAsia="en-US"/>
        </w:rPr>
        <w:t xml:space="preserve">                                                                                       </w:t>
      </w:r>
      <w:r w:rsidR="00A51A27" w:rsidRPr="00BD4F19">
        <w:rPr>
          <w:rFonts w:eastAsiaTheme="minorHAnsi"/>
          <w:lang w:eastAsia="en-US"/>
        </w:rPr>
        <w:t>по расчету размера дотации на выравнивание</w:t>
      </w:r>
    </w:p>
    <w:p w:rsidR="00A51A27" w:rsidRPr="00BD4F19" w:rsidRDefault="00A51A27" w:rsidP="00A51A27">
      <w:pPr>
        <w:jc w:val="right"/>
        <w:rPr>
          <w:rFonts w:eastAsiaTheme="minorEastAsia"/>
        </w:rPr>
      </w:pPr>
      <w:r w:rsidRPr="00BD4F19">
        <w:rPr>
          <w:rFonts w:eastAsiaTheme="minorHAnsi"/>
          <w:lang w:eastAsia="en-US"/>
        </w:rPr>
        <w:t xml:space="preserve"> бюджетной обеспеченности поселений</w:t>
      </w:r>
    </w:p>
    <w:p w:rsidR="00A51A27" w:rsidRPr="00A51A27" w:rsidRDefault="00A51A27" w:rsidP="00A51A27">
      <w:pPr>
        <w:jc w:val="right"/>
        <w:rPr>
          <w:rFonts w:eastAsiaTheme="minorEastAsia"/>
          <w:sz w:val="28"/>
          <w:szCs w:val="28"/>
        </w:rPr>
      </w:pPr>
    </w:p>
    <w:p w:rsidR="00BD4F19" w:rsidRPr="00BD4F19" w:rsidRDefault="00A51A27" w:rsidP="00A51A27">
      <w:pPr>
        <w:jc w:val="center"/>
        <w:rPr>
          <w:rFonts w:eastAsiaTheme="minorEastAsia"/>
          <w:b/>
          <w:sz w:val="28"/>
          <w:szCs w:val="28"/>
        </w:rPr>
      </w:pPr>
      <w:r w:rsidRPr="00BD4F19">
        <w:rPr>
          <w:rFonts w:eastAsiaTheme="minorEastAsia"/>
          <w:b/>
          <w:sz w:val="28"/>
          <w:szCs w:val="28"/>
        </w:rPr>
        <w:t xml:space="preserve">Показатели, используемые при расчете размера дотации </w:t>
      </w:r>
    </w:p>
    <w:p w:rsidR="00BD4F19" w:rsidRPr="00BD4F19" w:rsidRDefault="00A51A27" w:rsidP="00A51A27">
      <w:pPr>
        <w:jc w:val="center"/>
        <w:rPr>
          <w:rFonts w:eastAsiaTheme="minorEastAsia"/>
          <w:b/>
          <w:sz w:val="28"/>
          <w:szCs w:val="28"/>
        </w:rPr>
      </w:pPr>
      <w:r w:rsidRPr="00BD4F19">
        <w:rPr>
          <w:rFonts w:eastAsiaTheme="minorEastAsia"/>
          <w:b/>
          <w:sz w:val="28"/>
          <w:szCs w:val="28"/>
        </w:rPr>
        <w:t>на выравнивание бюджетной обеспеченности поселений</w:t>
      </w:r>
      <w:r w:rsidR="000D2194" w:rsidRPr="00BD4F19">
        <w:rPr>
          <w:rFonts w:eastAsiaTheme="minorEastAsia"/>
          <w:b/>
          <w:sz w:val="28"/>
          <w:szCs w:val="28"/>
        </w:rPr>
        <w:t xml:space="preserve"> </w:t>
      </w:r>
    </w:p>
    <w:p w:rsidR="00A51A27" w:rsidRPr="00BD4F19" w:rsidRDefault="000D2194" w:rsidP="00A51A27">
      <w:pPr>
        <w:jc w:val="center"/>
        <w:rPr>
          <w:rFonts w:eastAsiaTheme="minorEastAsia"/>
          <w:b/>
          <w:sz w:val="28"/>
          <w:szCs w:val="28"/>
        </w:rPr>
      </w:pPr>
      <w:r w:rsidRPr="00BD4F19">
        <w:rPr>
          <w:rFonts w:eastAsiaTheme="minorEastAsia"/>
          <w:b/>
          <w:sz w:val="28"/>
          <w:szCs w:val="28"/>
        </w:rPr>
        <w:t>Усть-Таркского района Новосибирской области</w:t>
      </w:r>
    </w:p>
    <w:p w:rsidR="00A51A27" w:rsidRPr="00A51A27" w:rsidRDefault="00A51A27" w:rsidP="00A51A27">
      <w:pPr>
        <w:jc w:val="center"/>
        <w:rPr>
          <w:rFonts w:eastAsiaTheme="minorEastAsia"/>
          <w:sz w:val="28"/>
          <w:szCs w:val="28"/>
        </w:rPr>
      </w:pPr>
    </w:p>
    <w:tbl>
      <w:tblPr>
        <w:tblW w:w="9351" w:type="dxa"/>
        <w:tblLayout w:type="fixed"/>
        <w:tblLook w:val="04A0" w:firstRow="1" w:lastRow="0" w:firstColumn="1" w:lastColumn="0" w:noHBand="0" w:noVBand="1"/>
      </w:tblPr>
      <w:tblGrid>
        <w:gridCol w:w="560"/>
        <w:gridCol w:w="3164"/>
        <w:gridCol w:w="1187"/>
        <w:gridCol w:w="1321"/>
        <w:gridCol w:w="3119"/>
      </w:tblGrid>
      <w:tr w:rsidR="00A51A27" w:rsidRPr="00A51A27" w:rsidTr="00A51A27">
        <w:trPr>
          <w:trHeight w:val="630"/>
          <w:tblHeader/>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1A27" w:rsidRPr="00A51A27" w:rsidRDefault="00A51A27" w:rsidP="00A51A27">
            <w:pPr>
              <w:jc w:val="center"/>
              <w:rPr>
                <w:b/>
                <w:bCs/>
                <w:color w:val="000000"/>
              </w:rPr>
            </w:pPr>
            <w:r w:rsidRPr="00A51A27">
              <w:rPr>
                <w:b/>
                <w:bCs/>
                <w:color w:val="000000"/>
              </w:rPr>
              <w:t>№</w:t>
            </w:r>
            <w:r w:rsidRPr="00A51A27">
              <w:rPr>
                <w:b/>
                <w:bCs/>
                <w:color w:val="000000"/>
              </w:rPr>
              <w:br/>
              <w:t>п/п</w:t>
            </w:r>
          </w:p>
        </w:tc>
        <w:tc>
          <w:tcPr>
            <w:tcW w:w="31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1A27" w:rsidRPr="00A51A27" w:rsidRDefault="00A51A27" w:rsidP="00A51A27">
            <w:pPr>
              <w:jc w:val="center"/>
              <w:rPr>
                <w:b/>
                <w:bCs/>
                <w:color w:val="000000"/>
              </w:rPr>
            </w:pPr>
            <w:r w:rsidRPr="00A51A27">
              <w:rPr>
                <w:b/>
                <w:bCs/>
                <w:color w:val="000000"/>
              </w:rPr>
              <w:t>Показатель</w:t>
            </w:r>
          </w:p>
        </w:tc>
        <w:tc>
          <w:tcPr>
            <w:tcW w:w="11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1A27" w:rsidRPr="00A51A27" w:rsidRDefault="00A51A27" w:rsidP="00A51A27">
            <w:pPr>
              <w:jc w:val="center"/>
              <w:rPr>
                <w:b/>
                <w:bCs/>
                <w:color w:val="000000"/>
              </w:rPr>
            </w:pPr>
            <w:r w:rsidRPr="00A51A27">
              <w:rPr>
                <w:b/>
                <w:bCs/>
                <w:color w:val="000000"/>
              </w:rPr>
              <w:t xml:space="preserve">Единица </w:t>
            </w:r>
            <w:proofErr w:type="gramStart"/>
            <w:r w:rsidRPr="00A51A27">
              <w:rPr>
                <w:b/>
                <w:bCs/>
                <w:color w:val="000000"/>
              </w:rPr>
              <w:t>измере-ния</w:t>
            </w:r>
            <w:proofErr w:type="gramEnd"/>
          </w:p>
        </w:tc>
        <w:tc>
          <w:tcPr>
            <w:tcW w:w="4440" w:type="dxa"/>
            <w:gridSpan w:val="2"/>
            <w:tcBorders>
              <w:top w:val="single" w:sz="4" w:space="0" w:color="auto"/>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b/>
                <w:bCs/>
                <w:color w:val="000000"/>
              </w:rPr>
            </w:pPr>
            <w:r w:rsidRPr="00A51A27">
              <w:rPr>
                <w:b/>
                <w:bCs/>
                <w:color w:val="000000"/>
              </w:rPr>
              <w:t>Источник информации</w:t>
            </w:r>
          </w:p>
        </w:tc>
      </w:tr>
      <w:tr w:rsidR="00A51A27" w:rsidRPr="00A51A27" w:rsidTr="00A51A27">
        <w:trPr>
          <w:trHeight w:val="315"/>
          <w:tblHeader/>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A51A27" w:rsidRPr="00A51A27" w:rsidRDefault="00A51A27" w:rsidP="00A51A27">
            <w:pPr>
              <w:rPr>
                <w:b/>
                <w:bCs/>
                <w:color w:val="000000"/>
              </w:rPr>
            </w:pPr>
          </w:p>
        </w:tc>
        <w:tc>
          <w:tcPr>
            <w:tcW w:w="3164" w:type="dxa"/>
            <w:vMerge/>
            <w:tcBorders>
              <w:top w:val="single" w:sz="4" w:space="0" w:color="auto"/>
              <w:left w:val="single" w:sz="4" w:space="0" w:color="auto"/>
              <w:bottom w:val="single" w:sz="4" w:space="0" w:color="000000"/>
              <w:right w:val="single" w:sz="4" w:space="0" w:color="auto"/>
            </w:tcBorders>
            <w:vAlign w:val="center"/>
            <w:hideMark/>
          </w:tcPr>
          <w:p w:rsidR="00A51A27" w:rsidRPr="00A51A27" w:rsidRDefault="00A51A27" w:rsidP="00A51A27">
            <w:pPr>
              <w:rPr>
                <w:b/>
                <w:bCs/>
                <w:color w:val="000000"/>
              </w:rPr>
            </w:pPr>
          </w:p>
        </w:tc>
        <w:tc>
          <w:tcPr>
            <w:tcW w:w="1187" w:type="dxa"/>
            <w:vMerge/>
            <w:tcBorders>
              <w:top w:val="single" w:sz="4" w:space="0" w:color="auto"/>
              <w:left w:val="single" w:sz="4" w:space="0" w:color="auto"/>
              <w:bottom w:val="single" w:sz="4" w:space="0" w:color="000000"/>
              <w:right w:val="single" w:sz="4" w:space="0" w:color="auto"/>
            </w:tcBorders>
            <w:vAlign w:val="center"/>
            <w:hideMark/>
          </w:tcPr>
          <w:p w:rsidR="00A51A27" w:rsidRPr="00A51A27" w:rsidRDefault="00A51A27" w:rsidP="00A51A27">
            <w:pPr>
              <w:rPr>
                <w:b/>
                <w:bCs/>
                <w:color w:val="000000"/>
              </w:rPr>
            </w:pP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b/>
                <w:bCs/>
                <w:color w:val="000000"/>
              </w:rPr>
            </w:pPr>
            <w:r w:rsidRPr="00A51A27">
              <w:rPr>
                <w:b/>
                <w:bCs/>
                <w:color w:val="000000"/>
              </w:rPr>
              <w:t>Орган</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b/>
                <w:bCs/>
                <w:color w:val="000000"/>
                <w:sz w:val="22"/>
                <w:szCs w:val="22"/>
              </w:rPr>
            </w:pPr>
            <w:r w:rsidRPr="00A51A27">
              <w:rPr>
                <w:b/>
                <w:bCs/>
                <w:color w:val="000000"/>
                <w:sz w:val="22"/>
                <w:szCs w:val="22"/>
              </w:rPr>
              <w:t>Вид документа</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Численность жителей поселений на начало текущего года</w:t>
            </w:r>
          </w:p>
        </w:tc>
        <w:tc>
          <w:tcPr>
            <w:tcW w:w="1187"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чел</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Новоси-бирскстат</w:t>
            </w:r>
          </w:p>
        </w:tc>
        <w:tc>
          <w:tcPr>
            <w:tcW w:w="3119"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Статсборники</w:t>
            </w:r>
          </w:p>
        </w:tc>
      </w:tr>
      <w:tr w:rsidR="00A51A27" w:rsidRPr="00A51A27" w:rsidTr="00A51A27">
        <w:trPr>
          <w:trHeight w:val="189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2</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Налоговая база по поселениям в разрезе налогов:</w:t>
            </w:r>
            <w:r w:rsidRPr="00A51A27">
              <w:rPr>
                <w:color w:val="000000"/>
              </w:rPr>
              <w:br/>
              <w:t>- НДФЛ;</w:t>
            </w:r>
            <w:r w:rsidRPr="00A51A27">
              <w:rPr>
                <w:color w:val="000000"/>
              </w:rPr>
              <w:br/>
              <w:t>- земельный налог;</w:t>
            </w:r>
            <w:r w:rsidRPr="00A51A27">
              <w:rPr>
                <w:color w:val="000000"/>
              </w:rPr>
              <w:br/>
              <w:t>- налог на имущество ФЛ;</w:t>
            </w:r>
            <w:r w:rsidRPr="00A51A27">
              <w:rPr>
                <w:color w:val="000000"/>
              </w:rPr>
              <w:br/>
              <w:t>- ЕСН</w:t>
            </w:r>
          </w:p>
        </w:tc>
        <w:tc>
          <w:tcPr>
            <w:tcW w:w="1187"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УФНС</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Отчеты о налоговой базе и структуре начислений по налогам по формам статистической налоговой отчетности</w:t>
            </w:r>
            <w:r w:rsidRPr="00A51A27">
              <w:rPr>
                <w:color w:val="000000"/>
              </w:rPr>
              <w:br/>
              <w:t xml:space="preserve"> № 5 </w:t>
            </w:r>
          </w:p>
        </w:tc>
      </w:tr>
      <w:tr w:rsidR="00A51A27" w:rsidRPr="00A51A27" w:rsidTr="00A51A27">
        <w:trPr>
          <w:trHeight w:val="12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3</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Индексы- дефляторы, индексы роста</w:t>
            </w:r>
          </w:p>
        </w:tc>
        <w:tc>
          <w:tcPr>
            <w:tcW w:w="1187"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 xml:space="preserve"> МЭР НСО      </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Распоряжение Правительства Новосибирской области "О прогнозе социально-экономического развития Новосибирской области на очередной год и плановый период"</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4</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Тариф на холодную воду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руб./м3</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Приказы "Об установлении тарифов в сфере водоснабжения и водоотведения" по организациям, в отношении которых департамент по тарифам Новосибирской области осуществляет регулирование в данной сфере</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5</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Тариф на горячую воду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руб./м3</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vMerge/>
            <w:tcBorders>
              <w:top w:val="nil"/>
              <w:left w:val="single" w:sz="4" w:space="0" w:color="auto"/>
              <w:bottom w:val="single" w:sz="4" w:space="0" w:color="auto"/>
              <w:right w:val="single" w:sz="4" w:space="0" w:color="auto"/>
            </w:tcBorders>
            <w:vAlign w:val="center"/>
            <w:hideMark/>
          </w:tcPr>
          <w:p w:rsidR="00A51A27" w:rsidRPr="00A51A27" w:rsidRDefault="00A51A27" w:rsidP="00A51A27">
            <w:pPr>
              <w:rPr>
                <w:color w:val="000000"/>
              </w:rPr>
            </w:pP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6</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Тариф на водоотведение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руб./м3</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vMerge/>
            <w:tcBorders>
              <w:top w:val="nil"/>
              <w:left w:val="single" w:sz="4" w:space="0" w:color="auto"/>
              <w:bottom w:val="single" w:sz="4" w:space="0" w:color="auto"/>
              <w:right w:val="single" w:sz="4" w:space="0" w:color="auto"/>
            </w:tcBorders>
            <w:vAlign w:val="center"/>
            <w:hideMark/>
          </w:tcPr>
          <w:p w:rsidR="00A51A27" w:rsidRPr="00A51A27" w:rsidRDefault="00A51A27" w:rsidP="00A51A27">
            <w:pPr>
              <w:rPr>
                <w:color w:val="000000"/>
              </w:rPr>
            </w:pPr>
          </w:p>
        </w:tc>
      </w:tr>
      <w:tr w:rsidR="00A51A27" w:rsidRPr="00A51A27" w:rsidTr="00A51A27">
        <w:trPr>
          <w:trHeight w:val="15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7</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Тариф на тепловую энергию в разрезе энергоснабжающих организаций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руб./Гкал</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Приказ "Об установлении тарифов на тепловую энергию" по организациям, в отношении которых департамент по тарифам Новосибирской области осуществляет регулирование тарифов в сфере теплоснабжения</w:t>
            </w:r>
          </w:p>
        </w:tc>
      </w:tr>
      <w:tr w:rsidR="00A51A27" w:rsidRPr="00A51A27" w:rsidTr="00A51A27">
        <w:trPr>
          <w:trHeight w:val="12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8</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Фактический объем полезного отпуска тепловой энергии в разрезе энергоснабжающих организаций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Гкал</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Информация, предоставляемая энергоснабжающими организациями в департамент по тарифам</w:t>
            </w:r>
          </w:p>
        </w:tc>
      </w:tr>
      <w:tr w:rsidR="00A51A27" w:rsidRPr="00A51A27" w:rsidTr="00A51A2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lastRenderedPageBreak/>
              <w:t>9</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Объем расходов поселений на водоснабжение (в том числе раздельно по горячей и холодной воде) и водоотведение</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Адми-нистрация</w:t>
            </w:r>
            <w:proofErr w:type="gramEnd"/>
            <w:r w:rsidRPr="00A51A27">
              <w:rPr>
                <w:color w:val="000000"/>
              </w:rPr>
              <w:t xml:space="preserve"> района</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Сметы учреждений и планы ФХД</w:t>
            </w:r>
          </w:p>
        </w:tc>
      </w:tr>
      <w:tr w:rsidR="00A51A27" w:rsidRPr="00A51A27" w:rsidTr="00A51A2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10</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Себестоимость выработки тепловой энергии в разрезе энергоснабжающих организаций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Департа-мент</w:t>
            </w:r>
            <w:proofErr w:type="gramEnd"/>
            <w:r w:rsidRPr="00A51A27">
              <w:rPr>
                <w:color w:val="000000"/>
              </w:rPr>
              <w:t xml:space="preserve"> по тарифам</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Информация, предоставляемая энергоснабжающими организациями в департамент по тарифам</w:t>
            </w:r>
          </w:p>
        </w:tc>
      </w:tr>
      <w:tr w:rsidR="00A51A27" w:rsidRPr="00A51A27" w:rsidTr="00A51A27">
        <w:trPr>
          <w:trHeight w:val="15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11</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Себестоимость выработки тепловой энергии по источникам теплоснабжения, которые обслуживают учреждения (в случае, если в поселении не установлен тариф на тепловую энергию</w:t>
            </w:r>
            <w:proofErr w:type="gramStart"/>
            <w:r w:rsidRPr="00A51A27">
              <w:rPr>
                <w:color w:val="000000"/>
              </w:rPr>
              <w:t xml:space="preserve"> )</w:t>
            </w:r>
            <w:proofErr w:type="gramEnd"/>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Адми-нистрация</w:t>
            </w:r>
            <w:proofErr w:type="gramEnd"/>
            <w:r w:rsidRPr="00A51A27">
              <w:rPr>
                <w:color w:val="000000"/>
              </w:rPr>
              <w:t xml:space="preserve"> района</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Данные, используемые администрацией района при формировании смет (планов ФХД) учреждений</w:t>
            </w:r>
          </w:p>
        </w:tc>
      </w:tr>
      <w:tr w:rsidR="00A51A27" w:rsidRPr="00A51A27" w:rsidTr="00A51A27">
        <w:trPr>
          <w:trHeight w:val="15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12</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 xml:space="preserve">Фактический объем полезного отпуска тепловой энергии по источникам теплоснабжения, которые обслуживают учреждения (в случае, если в поселении не установлен тариф на тепловую энергию) </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Гкал</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Адми-нистрация</w:t>
            </w:r>
            <w:proofErr w:type="gramEnd"/>
            <w:r w:rsidRPr="00A51A27">
              <w:rPr>
                <w:color w:val="000000"/>
              </w:rPr>
              <w:t xml:space="preserve"> района</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Данные, используемые администрацией района, при формировании смет (планов ФХД) учреждений</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13</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Расходы на исполнение вопросов местного значения поселений по видам полномочий</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Адми-нистрация</w:t>
            </w:r>
            <w:proofErr w:type="gramEnd"/>
            <w:r w:rsidRPr="00A51A27">
              <w:rPr>
                <w:color w:val="000000"/>
              </w:rPr>
              <w:t xml:space="preserve"> района</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Решения о бюджетах поселений (консолидированный бюджет поселений)</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14</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Количество населенных пунктов по поселениям</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шт.</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 </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Закон НСО от 02.06.2004 №200-ОЗ</w:t>
            </w:r>
          </w:p>
        </w:tc>
      </w:tr>
      <w:tr w:rsidR="00A51A27" w:rsidRPr="00A51A27" w:rsidTr="00A51A2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15</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Количество поселений в муниципальном районе</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шт.</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 </w:t>
            </w:r>
          </w:p>
        </w:tc>
        <w:tc>
          <w:tcPr>
            <w:tcW w:w="3119"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Закон НСО от 02.06.2004 №200-ОЗ</w:t>
            </w:r>
          </w:p>
        </w:tc>
      </w:tr>
      <w:tr w:rsidR="00A51A27" w:rsidRPr="00A51A27" w:rsidTr="00A51A2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16</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Удаленность административных центров поселений от административного центра муниципального района</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км</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r w:rsidRPr="00A51A27">
              <w:rPr>
                <w:color w:val="000000"/>
              </w:rPr>
              <w:t>Минтранс НСО</w:t>
            </w:r>
          </w:p>
        </w:tc>
        <w:tc>
          <w:tcPr>
            <w:tcW w:w="3119"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Атлас автомобильных дорог</w:t>
            </w:r>
          </w:p>
        </w:tc>
      </w:tr>
      <w:tr w:rsidR="00A51A27" w:rsidRPr="00A51A27" w:rsidTr="00A51A27">
        <w:trPr>
          <w:trHeight w:val="62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17</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rPr>
                <w:color w:val="000000"/>
              </w:rPr>
            </w:pPr>
            <w:r w:rsidRPr="00A51A27">
              <w:rPr>
                <w:color w:val="000000"/>
              </w:rPr>
              <w:t>Объём нежилого фонда, находящегося в муниципальной собственности в разрезе поселений</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м3</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Адми-нистрации</w:t>
            </w:r>
            <w:proofErr w:type="gramEnd"/>
            <w:r w:rsidRPr="00A51A27">
              <w:rPr>
                <w:color w:val="000000"/>
              </w:rPr>
              <w:t xml:space="preserve"> поселений</w:t>
            </w:r>
          </w:p>
        </w:tc>
        <w:tc>
          <w:tcPr>
            <w:tcW w:w="3119"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Паспорта зданий</w:t>
            </w:r>
          </w:p>
        </w:tc>
      </w:tr>
      <w:tr w:rsidR="00A51A27" w:rsidRPr="00A51A27" w:rsidTr="00A51A2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18</w:t>
            </w:r>
          </w:p>
        </w:tc>
        <w:tc>
          <w:tcPr>
            <w:tcW w:w="3164"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r w:rsidRPr="00A51A27">
              <w:rPr>
                <w:color w:val="000000"/>
              </w:rPr>
              <w:t>Остаточная стоимость основных средств, находящихся в муниципальной собственности в разрезе поселений</w:t>
            </w:r>
          </w:p>
        </w:tc>
        <w:tc>
          <w:tcPr>
            <w:tcW w:w="1187"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рублей</w:t>
            </w:r>
          </w:p>
        </w:tc>
        <w:tc>
          <w:tcPr>
            <w:tcW w:w="1321" w:type="dxa"/>
            <w:tcBorders>
              <w:top w:val="nil"/>
              <w:left w:val="nil"/>
              <w:bottom w:val="single" w:sz="4" w:space="0" w:color="auto"/>
              <w:right w:val="single" w:sz="4" w:space="0" w:color="auto"/>
            </w:tcBorders>
            <w:shd w:val="clear" w:color="auto" w:fill="auto"/>
            <w:vAlign w:val="center"/>
            <w:hideMark/>
          </w:tcPr>
          <w:p w:rsidR="00A51A27" w:rsidRPr="00A51A27" w:rsidRDefault="00A51A27" w:rsidP="00A51A27">
            <w:pPr>
              <w:jc w:val="center"/>
              <w:rPr>
                <w:color w:val="000000"/>
              </w:rPr>
            </w:pPr>
            <w:proofErr w:type="gramStart"/>
            <w:r w:rsidRPr="00A51A27">
              <w:rPr>
                <w:color w:val="000000"/>
              </w:rPr>
              <w:t>Адми-нистрации</w:t>
            </w:r>
            <w:proofErr w:type="gramEnd"/>
            <w:r w:rsidRPr="00A51A27">
              <w:rPr>
                <w:color w:val="000000"/>
              </w:rPr>
              <w:t xml:space="preserve"> поселений</w:t>
            </w:r>
          </w:p>
        </w:tc>
        <w:tc>
          <w:tcPr>
            <w:tcW w:w="3119" w:type="dxa"/>
            <w:tcBorders>
              <w:top w:val="nil"/>
              <w:left w:val="nil"/>
              <w:bottom w:val="single" w:sz="4" w:space="0" w:color="auto"/>
              <w:right w:val="single" w:sz="4" w:space="0" w:color="auto"/>
            </w:tcBorders>
            <w:shd w:val="clear" w:color="auto" w:fill="auto"/>
            <w:noWrap/>
            <w:vAlign w:val="center"/>
            <w:hideMark/>
          </w:tcPr>
          <w:p w:rsidR="00A51A27" w:rsidRPr="00A51A27" w:rsidRDefault="00A51A27" w:rsidP="00A51A27">
            <w:pPr>
              <w:jc w:val="center"/>
              <w:rPr>
                <w:color w:val="000000"/>
              </w:rPr>
            </w:pPr>
            <w:r w:rsidRPr="00A51A27">
              <w:rPr>
                <w:color w:val="000000"/>
              </w:rPr>
              <w:t>Бухгалтерская отчетность</w:t>
            </w:r>
          </w:p>
        </w:tc>
      </w:tr>
    </w:tbl>
    <w:p w:rsidR="00A51A27" w:rsidRPr="00A51A27" w:rsidRDefault="00A51A27" w:rsidP="00BD4F19">
      <w:pPr>
        <w:ind w:firstLine="709"/>
        <w:jc w:val="both"/>
        <w:rPr>
          <w:rFonts w:eastAsiaTheme="minorEastAsia"/>
          <w:sz w:val="28"/>
          <w:szCs w:val="28"/>
        </w:rPr>
      </w:pPr>
    </w:p>
    <w:sectPr w:rsidR="00A51A27" w:rsidRPr="00A51A27" w:rsidSect="00BD4F19">
      <w:pgSz w:w="11906" w:h="16838"/>
      <w:pgMar w:top="284" w:right="85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4899"/>
    <w:multiLevelType w:val="hybridMultilevel"/>
    <w:tmpl w:val="71D8E528"/>
    <w:lvl w:ilvl="0" w:tplc="C578357E">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E1C5E4D"/>
    <w:multiLevelType w:val="hybridMultilevel"/>
    <w:tmpl w:val="2098C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2C324E"/>
    <w:multiLevelType w:val="hybridMultilevel"/>
    <w:tmpl w:val="1CE01910"/>
    <w:lvl w:ilvl="0" w:tplc="D104423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6C0544B"/>
    <w:multiLevelType w:val="hybridMultilevel"/>
    <w:tmpl w:val="22F47672"/>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7710128"/>
    <w:multiLevelType w:val="multilevel"/>
    <w:tmpl w:val="26F86F16"/>
    <w:lvl w:ilvl="0">
      <w:start w:val="1"/>
      <w:numFmt w:val="decimal"/>
      <w:lvlText w:val="%1."/>
      <w:lvlJc w:val="left"/>
      <w:pPr>
        <w:ind w:left="720" w:hanging="360"/>
      </w:pPr>
      <w:rPr>
        <w:rFonts w:hint="default"/>
      </w:rPr>
    </w:lvl>
    <w:lvl w:ilvl="1">
      <w:start w:val="2"/>
      <w:numFmt w:val="decimal"/>
      <w:isLgl/>
      <w:lvlText w:val="%1.%2."/>
      <w:lvlJc w:val="left"/>
      <w:pPr>
        <w:ind w:left="1359" w:hanging="825"/>
      </w:pPr>
      <w:rPr>
        <w:rFonts w:hint="default"/>
      </w:rPr>
    </w:lvl>
    <w:lvl w:ilvl="2">
      <w:start w:val="3"/>
      <w:numFmt w:val="decimal"/>
      <w:isLgl/>
      <w:lvlText w:val="%1.%2.%3."/>
      <w:lvlJc w:val="left"/>
      <w:pPr>
        <w:ind w:left="1533" w:hanging="82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5">
    <w:nsid w:val="48407BC5"/>
    <w:multiLevelType w:val="hybridMultilevel"/>
    <w:tmpl w:val="B2F02F64"/>
    <w:lvl w:ilvl="0" w:tplc="6F50E15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nsid w:val="4CB57B31"/>
    <w:multiLevelType w:val="hybridMultilevel"/>
    <w:tmpl w:val="DF7C1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0151B4"/>
    <w:multiLevelType w:val="hybridMultilevel"/>
    <w:tmpl w:val="A91E7764"/>
    <w:lvl w:ilvl="0" w:tplc="C6DC60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E2233FA"/>
    <w:multiLevelType w:val="hybridMultilevel"/>
    <w:tmpl w:val="326E3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8E1621"/>
    <w:multiLevelType w:val="hybridMultilevel"/>
    <w:tmpl w:val="9694287E"/>
    <w:lvl w:ilvl="0" w:tplc="EEBAE3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DF837E2"/>
    <w:multiLevelType w:val="hybridMultilevel"/>
    <w:tmpl w:val="261A0D0C"/>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1315C61"/>
    <w:multiLevelType w:val="hybridMultilevel"/>
    <w:tmpl w:val="E5BCE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7"/>
  </w:num>
  <w:num w:numId="5">
    <w:abstractNumId w:val="5"/>
  </w:num>
  <w:num w:numId="6">
    <w:abstractNumId w:val="9"/>
  </w:num>
  <w:num w:numId="7">
    <w:abstractNumId w:val="0"/>
  </w:num>
  <w:num w:numId="8">
    <w:abstractNumId w:val="3"/>
  </w:num>
  <w:num w:numId="9">
    <w:abstractNumId w:val="10"/>
  </w:num>
  <w:num w:numId="10">
    <w:abstractNumId w:val="2"/>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4F7"/>
    <w:rsid w:val="00051637"/>
    <w:rsid w:val="00065FE0"/>
    <w:rsid w:val="0006657C"/>
    <w:rsid w:val="00085475"/>
    <w:rsid w:val="00090EC4"/>
    <w:rsid w:val="000D2194"/>
    <w:rsid w:val="00106805"/>
    <w:rsid w:val="00111A45"/>
    <w:rsid w:val="0011657F"/>
    <w:rsid w:val="001406C2"/>
    <w:rsid w:val="001440B2"/>
    <w:rsid w:val="00152724"/>
    <w:rsid w:val="001669CB"/>
    <w:rsid w:val="001716E9"/>
    <w:rsid w:val="001821B9"/>
    <w:rsid w:val="001D7CE0"/>
    <w:rsid w:val="00200FD4"/>
    <w:rsid w:val="00207451"/>
    <w:rsid w:val="00222929"/>
    <w:rsid w:val="00231414"/>
    <w:rsid w:val="00276B04"/>
    <w:rsid w:val="0028659D"/>
    <w:rsid w:val="00287152"/>
    <w:rsid w:val="002B4F2E"/>
    <w:rsid w:val="002E6292"/>
    <w:rsid w:val="0031263C"/>
    <w:rsid w:val="003144CD"/>
    <w:rsid w:val="00341460"/>
    <w:rsid w:val="00346B9C"/>
    <w:rsid w:val="00355B3F"/>
    <w:rsid w:val="003A19A7"/>
    <w:rsid w:val="003A6180"/>
    <w:rsid w:val="003D4B45"/>
    <w:rsid w:val="003E0C17"/>
    <w:rsid w:val="00413A0B"/>
    <w:rsid w:val="004335E1"/>
    <w:rsid w:val="00483B65"/>
    <w:rsid w:val="004840B2"/>
    <w:rsid w:val="00493ACB"/>
    <w:rsid w:val="004C54F7"/>
    <w:rsid w:val="004E158B"/>
    <w:rsid w:val="00502872"/>
    <w:rsid w:val="005617D9"/>
    <w:rsid w:val="005A03F4"/>
    <w:rsid w:val="005A5E9B"/>
    <w:rsid w:val="005B08E6"/>
    <w:rsid w:val="005B65CB"/>
    <w:rsid w:val="005B7E77"/>
    <w:rsid w:val="006135D0"/>
    <w:rsid w:val="00634C51"/>
    <w:rsid w:val="00642273"/>
    <w:rsid w:val="00660258"/>
    <w:rsid w:val="00672656"/>
    <w:rsid w:val="006B68E3"/>
    <w:rsid w:val="006D2E8D"/>
    <w:rsid w:val="006E0CC8"/>
    <w:rsid w:val="006F5576"/>
    <w:rsid w:val="00723CB3"/>
    <w:rsid w:val="00743881"/>
    <w:rsid w:val="00753F42"/>
    <w:rsid w:val="007557E4"/>
    <w:rsid w:val="00785101"/>
    <w:rsid w:val="007A4C55"/>
    <w:rsid w:val="007D5C22"/>
    <w:rsid w:val="007E2ED9"/>
    <w:rsid w:val="007E7F9F"/>
    <w:rsid w:val="007F2AD8"/>
    <w:rsid w:val="0084507D"/>
    <w:rsid w:val="008536AC"/>
    <w:rsid w:val="008700BA"/>
    <w:rsid w:val="008B1C68"/>
    <w:rsid w:val="009014C7"/>
    <w:rsid w:val="00924CED"/>
    <w:rsid w:val="009304A1"/>
    <w:rsid w:val="0095044C"/>
    <w:rsid w:val="009B252E"/>
    <w:rsid w:val="009B5EF6"/>
    <w:rsid w:val="009C4339"/>
    <w:rsid w:val="009C6ED5"/>
    <w:rsid w:val="00A03776"/>
    <w:rsid w:val="00A244CC"/>
    <w:rsid w:val="00A40161"/>
    <w:rsid w:val="00A51A27"/>
    <w:rsid w:val="00AA06B9"/>
    <w:rsid w:val="00AB16DF"/>
    <w:rsid w:val="00AD0083"/>
    <w:rsid w:val="00AD2DB6"/>
    <w:rsid w:val="00AE492B"/>
    <w:rsid w:val="00B11087"/>
    <w:rsid w:val="00B419BE"/>
    <w:rsid w:val="00B44E61"/>
    <w:rsid w:val="00B53D13"/>
    <w:rsid w:val="00B9659F"/>
    <w:rsid w:val="00BA32B7"/>
    <w:rsid w:val="00BD4F19"/>
    <w:rsid w:val="00C31858"/>
    <w:rsid w:val="00C338D7"/>
    <w:rsid w:val="00C3464D"/>
    <w:rsid w:val="00C53A2C"/>
    <w:rsid w:val="00CA7D17"/>
    <w:rsid w:val="00CB2B4C"/>
    <w:rsid w:val="00CB6795"/>
    <w:rsid w:val="00CD1CFD"/>
    <w:rsid w:val="00CE3692"/>
    <w:rsid w:val="00CF176D"/>
    <w:rsid w:val="00D17D36"/>
    <w:rsid w:val="00D2687F"/>
    <w:rsid w:val="00D55C75"/>
    <w:rsid w:val="00D8781E"/>
    <w:rsid w:val="00D878E9"/>
    <w:rsid w:val="00DC597E"/>
    <w:rsid w:val="00E020AA"/>
    <w:rsid w:val="00E341D6"/>
    <w:rsid w:val="00EC256F"/>
    <w:rsid w:val="00ED62ED"/>
    <w:rsid w:val="00EF2574"/>
    <w:rsid w:val="00F21374"/>
    <w:rsid w:val="00F43414"/>
    <w:rsid w:val="00F44B65"/>
    <w:rsid w:val="00F46386"/>
    <w:rsid w:val="00F63C68"/>
    <w:rsid w:val="00F87A51"/>
    <w:rsid w:val="00F94C3E"/>
    <w:rsid w:val="00F96FC2"/>
    <w:rsid w:val="00F9770A"/>
    <w:rsid w:val="00F97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7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52724"/>
    <w:pPr>
      <w:keepNext/>
      <w:jc w:val="both"/>
      <w:outlineLvl w:val="0"/>
    </w:pPr>
    <w:rPr>
      <w:b/>
      <w:sz w:val="28"/>
      <w:szCs w:val="20"/>
    </w:rPr>
  </w:style>
  <w:style w:type="paragraph" w:styleId="3">
    <w:name w:val="heading 3"/>
    <w:basedOn w:val="a"/>
    <w:next w:val="a"/>
    <w:link w:val="30"/>
    <w:unhideWhenUsed/>
    <w:qFormat/>
    <w:rsid w:val="00AB16DF"/>
    <w:pPr>
      <w:keepNext/>
      <w:keepLines/>
      <w:spacing w:before="120" w:line="360" w:lineRule="auto"/>
      <w:ind w:left="709"/>
      <w:jc w:val="both"/>
      <w:outlineLvl w:val="2"/>
    </w:pPr>
    <w:rPr>
      <w:rFonts w:eastAsiaTheme="majorEastAsia" w:cstheme="majorBidi"/>
      <w:i/>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2724"/>
    <w:pPr>
      <w:autoSpaceDE w:val="0"/>
      <w:autoSpaceDN w:val="0"/>
      <w:adjustRightInd w:val="0"/>
      <w:spacing w:after="0" w:line="240" w:lineRule="auto"/>
    </w:pPr>
    <w:rPr>
      <w:rFonts w:ascii="Times New Roman" w:hAnsi="Times New Roman" w:cs="Times New Roman"/>
      <w:sz w:val="28"/>
      <w:szCs w:val="28"/>
    </w:rPr>
  </w:style>
  <w:style w:type="character" w:customStyle="1" w:styleId="10">
    <w:name w:val="Заголовок 1 Знак"/>
    <w:basedOn w:val="a0"/>
    <w:link w:val="1"/>
    <w:rsid w:val="00152724"/>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1406C2"/>
    <w:rPr>
      <w:rFonts w:ascii="Segoe UI" w:hAnsi="Segoe UI" w:cs="Segoe UI"/>
      <w:sz w:val="18"/>
      <w:szCs w:val="18"/>
    </w:rPr>
  </w:style>
  <w:style w:type="character" w:customStyle="1" w:styleId="a4">
    <w:name w:val="Текст выноски Знак"/>
    <w:basedOn w:val="a0"/>
    <w:link w:val="a3"/>
    <w:uiPriority w:val="99"/>
    <w:semiHidden/>
    <w:rsid w:val="001406C2"/>
    <w:rPr>
      <w:rFonts w:ascii="Segoe UI" w:eastAsia="Times New Roman" w:hAnsi="Segoe UI" w:cs="Segoe UI"/>
      <w:sz w:val="18"/>
      <w:szCs w:val="18"/>
      <w:lang w:eastAsia="ru-RU"/>
    </w:rPr>
  </w:style>
  <w:style w:type="paragraph" w:styleId="a5">
    <w:name w:val="List Paragraph"/>
    <w:basedOn w:val="a"/>
    <w:uiPriority w:val="34"/>
    <w:qFormat/>
    <w:rsid w:val="00AD2DB6"/>
    <w:pPr>
      <w:ind w:left="720"/>
      <w:contextualSpacing/>
    </w:pPr>
  </w:style>
  <w:style w:type="character" w:customStyle="1" w:styleId="30">
    <w:name w:val="Заголовок 3 Знак"/>
    <w:basedOn w:val="a0"/>
    <w:link w:val="3"/>
    <w:rsid w:val="00AB16DF"/>
    <w:rPr>
      <w:rFonts w:ascii="Times New Roman" w:eastAsiaTheme="majorEastAsia" w:hAnsi="Times New Roman" w:cstheme="majorBidi"/>
      <w:i/>
      <w:sz w:val="28"/>
      <w:szCs w:val="24"/>
    </w:rPr>
  </w:style>
  <w:style w:type="numbering" w:customStyle="1" w:styleId="11">
    <w:name w:val="Нет списка1"/>
    <w:next w:val="a2"/>
    <w:uiPriority w:val="99"/>
    <w:semiHidden/>
    <w:unhideWhenUsed/>
    <w:rsid w:val="00AB16DF"/>
  </w:style>
  <w:style w:type="character" w:styleId="a6">
    <w:name w:val="Placeholder Text"/>
    <w:basedOn w:val="a0"/>
    <w:uiPriority w:val="99"/>
    <w:semiHidden/>
    <w:rsid w:val="00AB16DF"/>
    <w:rPr>
      <w:color w:val="808080"/>
    </w:rPr>
  </w:style>
  <w:style w:type="paragraph" w:customStyle="1" w:styleId="ConsPlusNonformat">
    <w:name w:val="ConsPlusNonformat"/>
    <w:uiPriority w:val="99"/>
    <w:rsid w:val="00AB16D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blk">
    <w:name w:val="blk"/>
    <w:basedOn w:val="a0"/>
    <w:rsid w:val="00AB16DF"/>
  </w:style>
  <w:style w:type="paragraph" w:customStyle="1" w:styleId="formattext">
    <w:name w:val="formattext"/>
    <w:basedOn w:val="a"/>
    <w:rsid w:val="00AB16DF"/>
    <w:pPr>
      <w:spacing w:before="100" w:beforeAutospacing="1" w:after="100" w:afterAutospacing="1"/>
    </w:pPr>
  </w:style>
  <w:style w:type="table" w:styleId="a7">
    <w:name w:val="Table Grid"/>
    <w:basedOn w:val="a1"/>
    <w:rsid w:val="00AB16D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аб1"/>
    <w:basedOn w:val="a"/>
    <w:link w:val="1Char"/>
    <w:qFormat/>
    <w:rsid w:val="00AB16DF"/>
    <w:pPr>
      <w:jc w:val="both"/>
    </w:pPr>
    <w:rPr>
      <w:sz w:val="28"/>
    </w:rPr>
  </w:style>
  <w:style w:type="character" w:customStyle="1" w:styleId="1Char">
    <w:name w:val="Таб1 Char"/>
    <w:link w:val="12"/>
    <w:rsid w:val="00AB16DF"/>
    <w:rPr>
      <w:rFonts w:ascii="Times New Roman" w:eastAsia="Times New Roman" w:hAnsi="Times New Roman" w:cs="Times New Roman"/>
      <w:sz w:val="28"/>
      <w:szCs w:val="24"/>
      <w:lang w:eastAsia="ru-RU"/>
    </w:rPr>
  </w:style>
  <w:style w:type="paragraph" w:styleId="a8">
    <w:name w:val="header"/>
    <w:basedOn w:val="a"/>
    <w:link w:val="a9"/>
    <w:uiPriority w:val="99"/>
    <w:unhideWhenUsed/>
    <w:rsid w:val="00AB16DF"/>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AB16DF"/>
  </w:style>
  <w:style w:type="paragraph" w:styleId="aa">
    <w:name w:val="footer"/>
    <w:basedOn w:val="a"/>
    <w:link w:val="ab"/>
    <w:uiPriority w:val="99"/>
    <w:unhideWhenUsed/>
    <w:rsid w:val="00AB16DF"/>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AB16DF"/>
  </w:style>
  <w:style w:type="paragraph" w:customStyle="1" w:styleId="13">
    <w:name w:val="Абзац списка1"/>
    <w:basedOn w:val="a"/>
    <w:rsid w:val="00AB16DF"/>
    <w:pPr>
      <w:spacing w:after="160" w:line="259" w:lineRule="auto"/>
      <w:ind w:left="720"/>
    </w:pPr>
    <w:rPr>
      <w:rFonts w:ascii="Calibri" w:hAnsi="Calibri"/>
      <w:sz w:val="22"/>
      <w:szCs w:val="22"/>
      <w:lang w:eastAsia="en-US"/>
    </w:rPr>
  </w:style>
  <w:style w:type="character" w:styleId="ac">
    <w:name w:val="annotation reference"/>
    <w:basedOn w:val="a0"/>
    <w:semiHidden/>
    <w:rsid w:val="00AB16DF"/>
    <w:rPr>
      <w:sz w:val="16"/>
      <w:szCs w:val="16"/>
    </w:rPr>
  </w:style>
  <w:style w:type="paragraph" w:styleId="ad">
    <w:name w:val="annotation text"/>
    <w:basedOn w:val="a"/>
    <w:link w:val="ae"/>
    <w:semiHidden/>
    <w:rsid w:val="00AB16DF"/>
    <w:pPr>
      <w:spacing w:after="160" w:line="259" w:lineRule="auto"/>
    </w:pPr>
    <w:rPr>
      <w:rFonts w:ascii="Calibri" w:hAnsi="Calibri"/>
      <w:sz w:val="20"/>
      <w:szCs w:val="20"/>
      <w:lang w:eastAsia="en-US"/>
    </w:rPr>
  </w:style>
  <w:style w:type="character" w:customStyle="1" w:styleId="ae">
    <w:name w:val="Текст примечания Знак"/>
    <w:basedOn w:val="a0"/>
    <w:link w:val="ad"/>
    <w:semiHidden/>
    <w:rsid w:val="00AB16DF"/>
    <w:rPr>
      <w:rFonts w:ascii="Calibri" w:eastAsia="Times New Roman" w:hAnsi="Calibri" w:cs="Times New Roman"/>
      <w:sz w:val="20"/>
      <w:szCs w:val="20"/>
    </w:rPr>
  </w:style>
  <w:style w:type="paragraph" w:styleId="af">
    <w:name w:val="annotation subject"/>
    <w:basedOn w:val="ad"/>
    <w:next w:val="ad"/>
    <w:link w:val="af0"/>
    <w:uiPriority w:val="99"/>
    <w:semiHidden/>
    <w:unhideWhenUsed/>
    <w:rsid w:val="00AB16DF"/>
    <w:pPr>
      <w:spacing w:line="240" w:lineRule="auto"/>
    </w:pPr>
    <w:rPr>
      <w:rFonts w:asciiTheme="minorHAnsi" w:eastAsiaTheme="minorHAnsi" w:hAnsiTheme="minorHAnsi" w:cstheme="minorBidi"/>
      <w:b/>
      <w:bCs/>
    </w:rPr>
  </w:style>
  <w:style w:type="character" w:customStyle="1" w:styleId="af0">
    <w:name w:val="Тема примечания Знак"/>
    <w:basedOn w:val="ae"/>
    <w:link w:val="af"/>
    <w:uiPriority w:val="99"/>
    <w:semiHidden/>
    <w:rsid w:val="00AB16DF"/>
    <w:rPr>
      <w:rFonts w:ascii="Calibri" w:eastAsia="Times New Roman" w:hAnsi="Calibri" w:cs="Times New Roman"/>
      <w:b/>
      <w:bCs/>
      <w:sz w:val="20"/>
      <w:szCs w:val="20"/>
    </w:rPr>
  </w:style>
  <w:style w:type="table" w:customStyle="1" w:styleId="14">
    <w:name w:val="Сетка таблицы1"/>
    <w:basedOn w:val="a1"/>
    <w:next w:val="a7"/>
    <w:rsid w:val="0034146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276B04"/>
    <w:pPr>
      <w:spacing w:after="0" w:line="240" w:lineRule="auto"/>
    </w:pPr>
    <w:rPr>
      <w:rFonts w:ascii="Calibri" w:eastAsia="Calibri" w:hAnsi="Calibri" w:cs="Calibri"/>
    </w:rPr>
  </w:style>
  <w:style w:type="numbering" w:customStyle="1" w:styleId="2">
    <w:name w:val="Нет списка2"/>
    <w:next w:val="a2"/>
    <w:uiPriority w:val="99"/>
    <w:semiHidden/>
    <w:unhideWhenUsed/>
    <w:rsid w:val="00A51A27"/>
  </w:style>
  <w:style w:type="paragraph" w:styleId="af2">
    <w:name w:val="Normal (Web)"/>
    <w:basedOn w:val="a"/>
    <w:uiPriority w:val="99"/>
    <w:semiHidden/>
    <w:unhideWhenUsed/>
    <w:rsid w:val="00A51A2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7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52724"/>
    <w:pPr>
      <w:keepNext/>
      <w:jc w:val="both"/>
      <w:outlineLvl w:val="0"/>
    </w:pPr>
    <w:rPr>
      <w:b/>
      <w:sz w:val="28"/>
      <w:szCs w:val="20"/>
    </w:rPr>
  </w:style>
  <w:style w:type="paragraph" w:styleId="3">
    <w:name w:val="heading 3"/>
    <w:basedOn w:val="a"/>
    <w:next w:val="a"/>
    <w:link w:val="30"/>
    <w:unhideWhenUsed/>
    <w:qFormat/>
    <w:rsid w:val="00AB16DF"/>
    <w:pPr>
      <w:keepNext/>
      <w:keepLines/>
      <w:spacing w:before="120" w:line="360" w:lineRule="auto"/>
      <w:ind w:left="709"/>
      <w:jc w:val="both"/>
      <w:outlineLvl w:val="2"/>
    </w:pPr>
    <w:rPr>
      <w:rFonts w:eastAsiaTheme="majorEastAsia" w:cstheme="majorBidi"/>
      <w:i/>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2724"/>
    <w:pPr>
      <w:autoSpaceDE w:val="0"/>
      <w:autoSpaceDN w:val="0"/>
      <w:adjustRightInd w:val="0"/>
      <w:spacing w:after="0" w:line="240" w:lineRule="auto"/>
    </w:pPr>
    <w:rPr>
      <w:rFonts w:ascii="Times New Roman" w:hAnsi="Times New Roman" w:cs="Times New Roman"/>
      <w:sz w:val="28"/>
      <w:szCs w:val="28"/>
    </w:rPr>
  </w:style>
  <w:style w:type="character" w:customStyle="1" w:styleId="10">
    <w:name w:val="Заголовок 1 Знак"/>
    <w:basedOn w:val="a0"/>
    <w:link w:val="1"/>
    <w:rsid w:val="00152724"/>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1406C2"/>
    <w:rPr>
      <w:rFonts w:ascii="Segoe UI" w:hAnsi="Segoe UI" w:cs="Segoe UI"/>
      <w:sz w:val="18"/>
      <w:szCs w:val="18"/>
    </w:rPr>
  </w:style>
  <w:style w:type="character" w:customStyle="1" w:styleId="a4">
    <w:name w:val="Текст выноски Знак"/>
    <w:basedOn w:val="a0"/>
    <w:link w:val="a3"/>
    <w:uiPriority w:val="99"/>
    <w:semiHidden/>
    <w:rsid w:val="001406C2"/>
    <w:rPr>
      <w:rFonts w:ascii="Segoe UI" w:eastAsia="Times New Roman" w:hAnsi="Segoe UI" w:cs="Segoe UI"/>
      <w:sz w:val="18"/>
      <w:szCs w:val="18"/>
      <w:lang w:eastAsia="ru-RU"/>
    </w:rPr>
  </w:style>
  <w:style w:type="paragraph" w:styleId="a5">
    <w:name w:val="List Paragraph"/>
    <w:basedOn w:val="a"/>
    <w:uiPriority w:val="34"/>
    <w:qFormat/>
    <w:rsid w:val="00AD2DB6"/>
    <w:pPr>
      <w:ind w:left="720"/>
      <w:contextualSpacing/>
    </w:pPr>
  </w:style>
  <w:style w:type="character" w:customStyle="1" w:styleId="30">
    <w:name w:val="Заголовок 3 Знак"/>
    <w:basedOn w:val="a0"/>
    <w:link w:val="3"/>
    <w:rsid w:val="00AB16DF"/>
    <w:rPr>
      <w:rFonts w:ascii="Times New Roman" w:eastAsiaTheme="majorEastAsia" w:hAnsi="Times New Roman" w:cstheme="majorBidi"/>
      <w:i/>
      <w:sz w:val="28"/>
      <w:szCs w:val="24"/>
    </w:rPr>
  </w:style>
  <w:style w:type="numbering" w:customStyle="1" w:styleId="11">
    <w:name w:val="Нет списка1"/>
    <w:next w:val="a2"/>
    <w:uiPriority w:val="99"/>
    <w:semiHidden/>
    <w:unhideWhenUsed/>
    <w:rsid w:val="00AB16DF"/>
  </w:style>
  <w:style w:type="character" w:styleId="a6">
    <w:name w:val="Placeholder Text"/>
    <w:basedOn w:val="a0"/>
    <w:uiPriority w:val="99"/>
    <w:semiHidden/>
    <w:rsid w:val="00AB16DF"/>
    <w:rPr>
      <w:color w:val="808080"/>
    </w:rPr>
  </w:style>
  <w:style w:type="paragraph" w:customStyle="1" w:styleId="ConsPlusNonformat">
    <w:name w:val="ConsPlusNonformat"/>
    <w:uiPriority w:val="99"/>
    <w:rsid w:val="00AB16D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blk">
    <w:name w:val="blk"/>
    <w:basedOn w:val="a0"/>
    <w:rsid w:val="00AB16DF"/>
  </w:style>
  <w:style w:type="paragraph" w:customStyle="1" w:styleId="formattext">
    <w:name w:val="formattext"/>
    <w:basedOn w:val="a"/>
    <w:rsid w:val="00AB16DF"/>
    <w:pPr>
      <w:spacing w:before="100" w:beforeAutospacing="1" w:after="100" w:afterAutospacing="1"/>
    </w:pPr>
  </w:style>
  <w:style w:type="table" w:styleId="a7">
    <w:name w:val="Table Grid"/>
    <w:basedOn w:val="a1"/>
    <w:rsid w:val="00AB16D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аб1"/>
    <w:basedOn w:val="a"/>
    <w:link w:val="1Char"/>
    <w:qFormat/>
    <w:rsid w:val="00AB16DF"/>
    <w:pPr>
      <w:jc w:val="both"/>
    </w:pPr>
    <w:rPr>
      <w:sz w:val="28"/>
    </w:rPr>
  </w:style>
  <w:style w:type="character" w:customStyle="1" w:styleId="1Char">
    <w:name w:val="Таб1 Char"/>
    <w:link w:val="12"/>
    <w:rsid w:val="00AB16DF"/>
    <w:rPr>
      <w:rFonts w:ascii="Times New Roman" w:eastAsia="Times New Roman" w:hAnsi="Times New Roman" w:cs="Times New Roman"/>
      <w:sz w:val="28"/>
      <w:szCs w:val="24"/>
      <w:lang w:eastAsia="ru-RU"/>
    </w:rPr>
  </w:style>
  <w:style w:type="paragraph" w:styleId="a8">
    <w:name w:val="header"/>
    <w:basedOn w:val="a"/>
    <w:link w:val="a9"/>
    <w:uiPriority w:val="99"/>
    <w:unhideWhenUsed/>
    <w:rsid w:val="00AB16DF"/>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AB16DF"/>
  </w:style>
  <w:style w:type="paragraph" w:styleId="aa">
    <w:name w:val="footer"/>
    <w:basedOn w:val="a"/>
    <w:link w:val="ab"/>
    <w:uiPriority w:val="99"/>
    <w:unhideWhenUsed/>
    <w:rsid w:val="00AB16DF"/>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AB16DF"/>
  </w:style>
  <w:style w:type="paragraph" w:customStyle="1" w:styleId="13">
    <w:name w:val="Абзац списка1"/>
    <w:basedOn w:val="a"/>
    <w:rsid w:val="00AB16DF"/>
    <w:pPr>
      <w:spacing w:after="160" w:line="259" w:lineRule="auto"/>
      <w:ind w:left="720"/>
    </w:pPr>
    <w:rPr>
      <w:rFonts w:ascii="Calibri" w:hAnsi="Calibri"/>
      <w:sz w:val="22"/>
      <w:szCs w:val="22"/>
      <w:lang w:eastAsia="en-US"/>
    </w:rPr>
  </w:style>
  <w:style w:type="character" w:styleId="ac">
    <w:name w:val="annotation reference"/>
    <w:basedOn w:val="a0"/>
    <w:semiHidden/>
    <w:rsid w:val="00AB16DF"/>
    <w:rPr>
      <w:sz w:val="16"/>
      <w:szCs w:val="16"/>
    </w:rPr>
  </w:style>
  <w:style w:type="paragraph" w:styleId="ad">
    <w:name w:val="annotation text"/>
    <w:basedOn w:val="a"/>
    <w:link w:val="ae"/>
    <w:semiHidden/>
    <w:rsid w:val="00AB16DF"/>
    <w:pPr>
      <w:spacing w:after="160" w:line="259" w:lineRule="auto"/>
    </w:pPr>
    <w:rPr>
      <w:rFonts w:ascii="Calibri" w:hAnsi="Calibri"/>
      <w:sz w:val="20"/>
      <w:szCs w:val="20"/>
      <w:lang w:eastAsia="en-US"/>
    </w:rPr>
  </w:style>
  <w:style w:type="character" w:customStyle="1" w:styleId="ae">
    <w:name w:val="Текст примечания Знак"/>
    <w:basedOn w:val="a0"/>
    <w:link w:val="ad"/>
    <w:semiHidden/>
    <w:rsid w:val="00AB16DF"/>
    <w:rPr>
      <w:rFonts w:ascii="Calibri" w:eastAsia="Times New Roman" w:hAnsi="Calibri" w:cs="Times New Roman"/>
      <w:sz w:val="20"/>
      <w:szCs w:val="20"/>
    </w:rPr>
  </w:style>
  <w:style w:type="paragraph" w:styleId="af">
    <w:name w:val="annotation subject"/>
    <w:basedOn w:val="ad"/>
    <w:next w:val="ad"/>
    <w:link w:val="af0"/>
    <w:uiPriority w:val="99"/>
    <w:semiHidden/>
    <w:unhideWhenUsed/>
    <w:rsid w:val="00AB16DF"/>
    <w:pPr>
      <w:spacing w:line="240" w:lineRule="auto"/>
    </w:pPr>
    <w:rPr>
      <w:rFonts w:asciiTheme="minorHAnsi" w:eastAsiaTheme="minorHAnsi" w:hAnsiTheme="minorHAnsi" w:cstheme="minorBidi"/>
      <w:b/>
      <w:bCs/>
    </w:rPr>
  </w:style>
  <w:style w:type="character" w:customStyle="1" w:styleId="af0">
    <w:name w:val="Тема примечания Знак"/>
    <w:basedOn w:val="ae"/>
    <w:link w:val="af"/>
    <w:uiPriority w:val="99"/>
    <w:semiHidden/>
    <w:rsid w:val="00AB16DF"/>
    <w:rPr>
      <w:rFonts w:ascii="Calibri" w:eastAsia="Times New Roman" w:hAnsi="Calibri" w:cs="Times New Roman"/>
      <w:b/>
      <w:bCs/>
      <w:sz w:val="20"/>
      <w:szCs w:val="20"/>
    </w:rPr>
  </w:style>
  <w:style w:type="table" w:customStyle="1" w:styleId="14">
    <w:name w:val="Сетка таблицы1"/>
    <w:basedOn w:val="a1"/>
    <w:next w:val="a7"/>
    <w:rsid w:val="0034146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276B04"/>
    <w:pPr>
      <w:spacing w:after="0" w:line="240" w:lineRule="auto"/>
    </w:pPr>
    <w:rPr>
      <w:rFonts w:ascii="Calibri" w:eastAsia="Calibri" w:hAnsi="Calibri" w:cs="Calibri"/>
    </w:rPr>
  </w:style>
  <w:style w:type="numbering" w:customStyle="1" w:styleId="2">
    <w:name w:val="Нет списка2"/>
    <w:next w:val="a2"/>
    <w:uiPriority w:val="99"/>
    <w:semiHidden/>
    <w:unhideWhenUsed/>
    <w:rsid w:val="00A51A27"/>
  </w:style>
  <w:style w:type="paragraph" w:styleId="af2">
    <w:name w:val="Normal (Web)"/>
    <w:basedOn w:val="a"/>
    <w:uiPriority w:val="99"/>
    <w:semiHidden/>
    <w:unhideWhenUsed/>
    <w:rsid w:val="00A51A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90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BA56-577C-4BFA-B4D3-98319E15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5820</Words>
  <Characters>33179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к2</dc:creator>
  <cp:keywords/>
  <dc:description/>
  <cp:lastModifiedBy>User</cp:lastModifiedBy>
  <cp:revision>37</cp:revision>
  <cp:lastPrinted>2023-11-23T04:42:00Z</cp:lastPrinted>
  <dcterms:created xsi:type="dcterms:W3CDTF">2019-11-28T03:34:00Z</dcterms:created>
  <dcterms:modified xsi:type="dcterms:W3CDTF">2023-11-23T04:45:00Z</dcterms:modified>
</cp:coreProperties>
</file>